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C3" w:rsidRDefault="00E727C3" w:rsidP="00E727C3">
      <w:pPr>
        <w:jc w:val="center"/>
        <w:rPr>
          <w:sz w:val="26"/>
          <w:szCs w:val="26"/>
        </w:rPr>
      </w:pPr>
    </w:p>
    <w:p w:rsidR="00E727C3" w:rsidRPr="00C13F1C" w:rsidRDefault="00E727C3" w:rsidP="00E727C3">
      <w:pPr>
        <w:jc w:val="center"/>
        <w:rPr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tabs>
          <w:tab w:val="left" w:pos="6008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727C3">
        <w:rPr>
          <w:b/>
          <w:bCs/>
          <w:sz w:val="28"/>
          <w:szCs w:val="28"/>
        </w:rPr>
        <w:drawing>
          <wp:inline distT="0" distB="0" distL="0" distR="0">
            <wp:extent cx="2857500" cy="211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651" t="259" r="-3551" b="7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Pr="00E727C3" w:rsidRDefault="00E727C3" w:rsidP="00E727C3">
      <w:pPr>
        <w:jc w:val="center"/>
        <w:rPr>
          <w:b/>
          <w:bCs/>
          <w:sz w:val="28"/>
          <w:szCs w:val="28"/>
        </w:rPr>
      </w:pPr>
    </w:p>
    <w:p w:rsidR="00E727C3" w:rsidRPr="00E727C3" w:rsidRDefault="00E727C3" w:rsidP="00E727C3">
      <w:pPr>
        <w:jc w:val="center"/>
        <w:rPr>
          <w:b/>
          <w:bCs/>
          <w:sz w:val="28"/>
          <w:szCs w:val="28"/>
        </w:rPr>
      </w:pPr>
      <w:r w:rsidRPr="00E727C3">
        <w:rPr>
          <w:b/>
          <w:bCs/>
          <w:sz w:val="28"/>
          <w:szCs w:val="28"/>
        </w:rPr>
        <w:t xml:space="preserve">Годовой план работы </w:t>
      </w:r>
      <w:r w:rsidRPr="00E727C3">
        <w:rPr>
          <w:b/>
          <w:sz w:val="28"/>
          <w:szCs w:val="28"/>
        </w:rPr>
        <w:t>учителя-дефектолога</w:t>
      </w:r>
    </w:p>
    <w:p w:rsidR="00E727C3" w:rsidRPr="00E727C3" w:rsidRDefault="00E727C3" w:rsidP="00E727C3">
      <w:pPr>
        <w:jc w:val="center"/>
        <w:rPr>
          <w:b/>
          <w:bCs/>
          <w:sz w:val="28"/>
          <w:szCs w:val="28"/>
        </w:rPr>
      </w:pPr>
      <w:r w:rsidRPr="00E727C3">
        <w:rPr>
          <w:b/>
          <w:bCs/>
          <w:sz w:val="28"/>
          <w:szCs w:val="28"/>
        </w:rPr>
        <w:t>на 2024-2025 учебный год</w:t>
      </w:r>
    </w:p>
    <w:p w:rsidR="00E727C3" w:rsidRPr="00E727C3" w:rsidRDefault="00E727C3" w:rsidP="00E727C3">
      <w:pPr>
        <w:jc w:val="center"/>
        <w:rPr>
          <w:b/>
          <w:sz w:val="28"/>
          <w:szCs w:val="28"/>
        </w:rPr>
      </w:pPr>
    </w:p>
    <w:p w:rsidR="00E727C3" w:rsidRPr="00E727C3" w:rsidRDefault="00E727C3" w:rsidP="00E727C3">
      <w:pPr>
        <w:jc w:val="center"/>
        <w:rPr>
          <w:b/>
          <w:sz w:val="26"/>
          <w:szCs w:val="26"/>
        </w:rPr>
      </w:pPr>
    </w:p>
    <w:p w:rsidR="00E727C3" w:rsidRDefault="00E727C3" w:rsidP="00E727C3">
      <w:pPr>
        <w:jc w:val="center"/>
        <w:rPr>
          <w:sz w:val="26"/>
          <w:szCs w:val="26"/>
        </w:rPr>
      </w:pPr>
    </w:p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/>
    <w:p w:rsidR="00E727C3" w:rsidRDefault="00E727C3" w:rsidP="00E727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Бошняково</w:t>
      </w:r>
      <w:proofErr w:type="spellEnd"/>
    </w:p>
    <w:p w:rsidR="00E727C3" w:rsidRDefault="00E727C3" w:rsidP="00BD6601">
      <w:pPr>
        <w:pStyle w:val="1"/>
        <w:spacing w:before="0"/>
        <w:ind w:left="0" w:right="0"/>
        <w:rPr>
          <w:sz w:val="28"/>
          <w:szCs w:val="28"/>
        </w:rPr>
      </w:pPr>
    </w:p>
    <w:p w:rsidR="00DC6F33" w:rsidRDefault="00DC6F33" w:rsidP="00BD6601">
      <w:pPr>
        <w:pStyle w:val="a3"/>
        <w:jc w:val="both"/>
        <w:rPr>
          <w:b/>
          <w:sz w:val="28"/>
          <w:szCs w:val="28"/>
        </w:rPr>
      </w:pPr>
    </w:p>
    <w:p w:rsidR="00E727C3" w:rsidRDefault="00E727C3" w:rsidP="00BD6601">
      <w:pPr>
        <w:pStyle w:val="a3"/>
        <w:jc w:val="both"/>
        <w:rPr>
          <w:b/>
          <w:sz w:val="28"/>
          <w:szCs w:val="28"/>
        </w:rPr>
      </w:pPr>
    </w:p>
    <w:p w:rsidR="00E727C3" w:rsidRDefault="00E727C3" w:rsidP="00BD6601">
      <w:pPr>
        <w:pStyle w:val="a3"/>
        <w:jc w:val="both"/>
        <w:rPr>
          <w:b/>
          <w:sz w:val="28"/>
          <w:szCs w:val="28"/>
        </w:rPr>
      </w:pPr>
    </w:p>
    <w:p w:rsidR="00E727C3" w:rsidRDefault="00E727C3" w:rsidP="00BD6601">
      <w:pPr>
        <w:pStyle w:val="a3"/>
        <w:jc w:val="both"/>
        <w:rPr>
          <w:b/>
          <w:sz w:val="28"/>
          <w:szCs w:val="28"/>
        </w:rPr>
      </w:pPr>
    </w:p>
    <w:p w:rsidR="00E727C3" w:rsidRDefault="00E727C3" w:rsidP="00BD6601">
      <w:pPr>
        <w:pStyle w:val="a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"/>
        <w:gridCol w:w="6671"/>
        <w:gridCol w:w="2506"/>
      </w:tblGrid>
      <w:tr w:rsidR="00DC6F33" w:rsidRPr="00E727C3" w:rsidTr="00BD6601">
        <w:trPr>
          <w:trHeight w:val="551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pacing w:val="-10"/>
                <w:sz w:val="28"/>
                <w:szCs w:val="28"/>
              </w:rPr>
              <w:t xml:space="preserve">№ </w:t>
            </w:r>
            <w:r w:rsidRPr="00E727C3">
              <w:rPr>
                <w:spacing w:val="-4"/>
                <w:sz w:val="28"/>
                <w:szCs w:val="28"/>
              </w:rPr>
              <w:t>п.п.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pacing w:val="-4"/>
                <w:sz w:val="28"/>
                <w:szCs w:val="28"/>
              </w:rPr>
              <w:t>Дата</w:t>
            </w:r>
          </w:p>
        </w:tc>
      </w:tr>
      <w:tr w:rsidR="00DC6F33" w:rsidRPr="00E727C3" w:rsidTr="00BD6601">
        <w:trPr>
          <w:trHeight w:val="1062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1</w:t>
            </w:r>
          </w:p>
        </w:tc>
        <w:tc>
          <w:tcPr>
            <w:tcW w:w="6671" w:type="dxa"/>
            <w:vAlign w:val="center"/>
          </w:tcPr>
          <w:p w:rsidR="00BD6601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Составление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плана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работы,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знакомство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личными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делами учащихся коррекционного класса. </w:t>
            </w:r>
          </w:p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Диагностика нарушений в развитии. Составление индивидуального плана работы.</w:t>
            </w:r>
          </w:p>
        </w:tc>
        <w:tc>
          <w:tcPr>
            <w:tcW w:w="2506" w:type="dxa"/>
            <w:vAlign w:val="center"/>
          </w:tcPr>
          <w:p w:rsidR="00DC6F33" w:rsidRPr="00E727C3" w:rsidRDefault="00DC6F33" w:rsidP="00BD6601">
            <w:pPr>
              <w:pStyle w:val="TableParagraph"/>
              <w:rPr>
                <w:b/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rPr>
                <w:b/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Сентябрь, октябрь.</w:t>
            </w:r>
          </w:p>
        </w:tc>
      </w:tr>
      <w:tr w:rsidR="00DC6F33" w:rsidRPr="00E727C3" w:rsidTr="00BD6601">
        <w:trPr>
          <w:trHeight w:val="411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Коррекционные</w:t>
            </w:r>
            <w:r w:rsidRPr="00E727C3">
              <w:rPr>
                <w:spacing w:val="-6"/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занятия.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 течение года согласно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расписанию.</w:t>
            </w:r>
          </w:p>
        </w:tc>
      </w:tr>
      <w:tr w:rsidR="00DC6F33" w:rsidRPr="00E727C3" w:rsidTr="00BD6601">
        <w:trPr>
          <w:trHeight w:val="552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3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Консультации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для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учителей-</w:t>
            </w:r>
            <w:r w:rsidRPr="00E727C3">
              <w:rPr>
                <w:spacing w:val="-2"/>
                <w:sz w:val="28"/>
                <w:szCs w:val="28"/>
              </w:rPr>
              <w:t>предметников.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течение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pacing w:val="-4"/>
                <w:sz w:val="28"/>
                <w:szCs w:val="28"/>
              </w:rPr>
              <w:t>года.</w:t>
            </w:r>
          </w:p>
        </w:tc>
      </w:tr>
      <w:tr w:rsidR="00DC6F33" w:rsidRPr="00E727C3" w:rsidTr="00BD6601">
        <w:trPr>
          <w:trHeight w:val="552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4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Консультации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для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родителей.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течение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pacing w:val="-4"/>
                <w:sz w:val="28"/>
                <w:szCs w:val="28"/>
              </w:rPr>
              <w:t>года.</w:t>
            </w:r>
          </w:p>
        </w:tc>
      </w:tr>
      <w:tr w:rsidR="00DC6F33" w:rsidRPr="00E727C3" w:rsidTr="00BD6601">
        <w:trPr>
          <w:trHeight w:val="827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5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Динамическое наблюдение за учащимися коррекционной школы,</w:t>
            </w:r>
            <w:r w:rsidRPr="00E727C3">
              <w:rPr>
                <w:spacing w:val="-1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ведение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индивидуальных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карт</w:t>
            </w:r>
            <w:r w:rsidRPr="00E727C3">
              <w:rPr>
                <w:spacing w:val="-1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динамики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развития и усвоения программного материала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течение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pacing w:val="-4"/>
                <w:sz w:val="28"/>
                <w:szCs w:val="28"/>
              </w:rPr>
              <w:t>года.</w:t>
            </w:r>
          </w:p>
        </w:tc>
      </w:tr>
      <w:tr w:rsidR="00DC6F33" w:rsidRPr="00E727C3" w:rsidTr="00BD6601">
        <w:trPr>
          <w:trHeight w:val="827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6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Выявление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</w:t>
            </w:r>
            <w:r w:rsidRPr="00E727C3">
              <w:rPr>
                <w:spacing w:val="-11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обследование</w:t>
            </w:r>
            <w:r w:rsidRPr="00E727C3">
              <w:rPr>
                <w:spacing w:val="-7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детей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начальной</w:t>
            </w:r>
            <w:r w:rsidRPr="00E727C3">
              <w:rPr>
                <w:spacing w:val="-9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школы, нуждающихся в специальной помощи (совместно с учителями начальных классов).</w:t>
            </w:r>
          </w:p>
        </w:tc>
        <w:tc>
          <w:tcPr>
            <w:tcW w:w="2506" w:type="dxa"/>
            <w:vAlign w:val="center"/>
          </w:tcPr>
          <w:p w:rsidR="00DC6F33" w:rsidRPr="00E727C3" w:rsidRDefault="00DC6F33" w:rsidP="00BD6601">
            <w:pPr>
              <w:pStyle w:val="TableParagraph"/>
              <w:rPr>
                <w:b/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Ноябрь.</w:t>
            </w:r>
          </w:p>
        </w:tc>
      </w:tr>
      <w:tr w:rsidR="00DC6F33" w:rsidRPr="00E727C3" w:rsidTr="00BD6601">
        <w:trPr>
          <w:trHeight w:val="552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7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Анализ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уровня</w:t>
            </w:r>
            <w:r w:rsidRPr="00E727C3">
              <w:rPr>
                <w:spacing w:val="-2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обучения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</w:t>
            </w:r>
            <w:r w:rsidRPr="00E727C3">
              <w:rPr>
                <w:spacing w:val="-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качества</w:t>
            </w:r>
            <w:r w:rsidRPr="00E727C3">
              <w:rPr>
                <w:spacing w:val="-2"/>
                <w:sz w:val="28"/>
                <w:szCs w:val="28"/>
              </w:rPr>
              <w:t xml:space="preserve"> знаний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Декабрь, апрель.</w:t>
            </w:r>
          </w:p>
        </w:tc>
      </w:tr>
      <w:tr w:rsidR="00DC6F33" w:rsidRPr="00E727C3" w:rsidTr="00BD6601">
        <w:trPr>
          <w:trHeight w:val="276"/>
        </w:trPr>
        <w:tc>
          <w:tcPr>
            <w:tcW w:w="405" w:type="dxa"/>
            <w:vAlign w:val="center"/>
          </w:tcPr>
          <w:p w:rsidR="00DC6F33" w:rsidRPr="00E727C3" w:rsidRDefault="00E727C3" w:rsidP="00BD66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8</w:t>
            </w:r>
          </w:p>
        </w:tc>
        <w:tc>
          <w:tcPr>
            <w:tcW w:w="6671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Анализ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работы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за</w:t>
            </w:r>
            <w:r w:rsidRPr="00E727C3">
              <w:rPr>
                <w:spacing w:val="-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год,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систематизация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документации.</w:t>
            </w:r>
          </w:p>
        </w:tc>
        <w:tc>
          <w:tcPr>
            <w:tcW w:w="2506" w:type="dxa"/>
            <w:vAlign w:val="center"/>
          </w:tcPr>
          <w:p w:rsidR="00DC6F33" w:rsidRPr="00E727C3" w:rsidRDefault="00E727C3" w:rsidP="00BD6601">
            <w:pPr>
              <w:pStyle w:val="TableParagraph"/>
              <w:rPr>
                <w:sz w:val="28"/>
                <w:szCs w:val="28"/>
              </w:rPr>
            </w:pPr>
            <w:r w:rsidRPr="00E727C3">
              <w:rPr>
                <w:spacing w:val="-4"/>
                <w:sz w:val="28"/>
                <w:szCs w:val="28"/>
              </w:rPr>
              <w:t>Май.</w:t>
            </w:r>
          </w:p>
        </w:tc>
      </w:tr>
    </w:tbl>
    <w:p w:rsidR="00DC6F33" w:rsidRPr="00E727C3" w:rsidRDefault="00DC6F33" w:rsidP="00BD6601">
      <w:pPr>
        <w:ind w:firstLine="720"/>
        <w:jc w:val="both"/>
        <w:rPr>
          <w:sz w:val="28"/>
          <w:szCs w:val="28"/>
        </w:rPr>
        <w:sectPr w:rsidR="00DC6F33" w:rsidRPr="00E727C3">
          <w:type w:val="continuous"/>
          <w:pgSz w:w="11900" w:h="16840"/>
          <w:pgMar w:top="1060" w:right="620" w:bottom="280" w:left="860" w:header="720" w:footer="720" w:gutter="0"/>
          <w:cols w:space="720"/>
        </w:sectPr>
      </w:pPr>
    </w:p>
    <w:p w:rsidR="00DC6F33" w:rsidRPr="00E727C3" w:rsidRDefault="00E727C3" w:rsidP="00DB4F65">
      <w:pPr>
        <w:pStyle w:val="2"/>
        <w:ind w:left="0"/>
        <w:jc w:val="center"/>
        <w:rPr>
          <w:b w:val="0"/>
          <w:bCs w:val="0"/>
        </w:rPr>
      </w:pPr>
      <w:r w:rsidRPr="00E727C3">
        <w:rPr>
          <w:b w:val="0"/>
          <w:bCs w:val="0"/>
        </w:rPr>
        <w:lastRenderedPageBreak/>
        <w:t>Планирование</w:t>
      </w:r>
      <w:r w:rsidRPr="00E727C3">
        <w:rPr>
          <w:b w:val="0"/>
          <w:bCs w:val="0"/>
          <w:spacing w:val="-7"/>
        </w:rPr>
        <w:t xml:space="preserve"> </w:t>
      </w:r>
      <w:r w:rsidRPr="00E727C3">
        <w:rPr>
          <w:b w:val="0"/>
          <w:bCs w:val="0"/>
        </w:rPr>
        <w:t>работы</w:t>
      </w:r>
      <w:r w:rsidRPr="00E727C3">
        <w:rPr>
          <w:b w:val="0"/>
          <w:bCs w:val="0"/>
          <w:spacing w:val="-4"/>
        </w:rPr>
        <w:t xml:space="preserve"> </w:t>
      </w:r>
      <w:r w:rsidRPr="00E727C3">
        <w:rPr>
          <w:b w:val="0"/>
          <w:bCs w:val="0"/>
        </w:rPr>
        <w:t>учителя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</w:rPr>
        <w:t>–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</w:rPr>
        <w:t>дефектолога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</w:rPr>
        <w:t>на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</w:rPr>
        <w:t>20</w:t>
      </w:r>
      <w:r w:rsidR="00DB4F65" w:rsidRPr="00E727C3">
        <w:rPr>
          <w:b w:val="0"/>
          <w:bCs w:val="0"/>
        </w:rPr>
        <w:t>23</w:t>
      </w:r>
      <w:r w:rsidRPr="00E727C3">
        <w:rPr>
          <w:b w:val="0"/>
          <w:bCs w:val="0"/>
        </w:rPr>
        <w:t>-20</w:t>
      </w:r>
      <w:r w:rsidR="00DB4F65" w:rsidRPr="00E727C3">
        <w:rPr>
          <w:b w:val="0"/>
          <w:bCs w:val="0"/>
        </w:rPr>
        <w:t xml:space="preserve">24 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</w:rPr>
        <w:t>учебный</w:t>
      </w:r>
      <w:r w:rsidRPr="00E727C3">
        <w:rPr>
          <w:b w:val="0"/>
          <w:bCs w:val="0"/>
          <w:spacing w:val="-3"/>
        </w:rPr>
        <w:t xml:space="preserve"> </w:t>
      </w:r>
      <w:r w:rsidRPr="00E727C3">
        <w:rPr>
          <w:b w:val="0"/>
          <w:bCs w:val="0"/>
          <w:spacing w:val="-5"/>
        </w:rPr>
        <w:t>год</w:t>
      </w:r>
    </w:p>
    <w:p w:rsidR="00BD6601" w:rsidRPr="00E727C3" w:rsidRDefault="00BD6601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3312"/>
        <w:gridCol w:w="1568"/>
        <w:gridCol w:w="3580"/>
        <w:gridCol w:w="1734"/>
      </w:tblGrid>
      <w:tr w:rsidR="00DC6F33" w:rsidRPr="00E727C3" w:rsidTr="00BD6601">
        <w:trPr>
          <w:trHeight w:val="552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Направление</w:t>
            </w:r>
            <w:r w:rsidRPr="00E727C3">
              <w:rPr>
                <w:spacing w:val="-3"/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68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Цель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проведения </w:t>
            </w:r>
            <w:r w:rsidRPr="00E727C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34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Предполагае</w:t>
            </w:r>
            <w:r w:rsidRPr="00E727C3">
              <w:rPr>
                <w:sz w:val="28"/>
                <w:szCs w:val="28"/>
              </w:rPr>
              <w:t>мые сроки</w:t>
            </w:r>
          </w:p>
        </w:tc>
      </w:tr>
      <w:tr w:rsidR="00DC6F33" w:rsidRPr="00E727C3" w:rsidTr="00BD6601">
        <w:trPr>
          <w:trHeight w:val="690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numPr>
                <w:ilvl w:val="0"/>
                <w:numId w:val="9"/>
              </w:numPr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Диагностическое направление:</w:t>
            </w:r>
          </w:p>
        </w:tc>
        <w:tc>
          <w:tcPr>
            <w:tcW w:w="1568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2-4кл.</w:t>
            </w:r>
            <w:r w:rsidRPr="00E727C3">
              <w:rPr>
                <w:spacing w:val="-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5,</w:t>
            </w:r>
            <w:r w:rsidRPr="00E727C3">
              <w:rPr>
                <w:spacing w:val="-1"/>
                <w:sz w:val="28"/>
                <w:szCs w:val="28"/>
              </w:rPr>
              <w:t xml:space="preserve"> </w:t>
            </w:r>
            <w:r w:rsidRPr="00E727C3">
              <w:rPr>
                <w:spacing w:val="-10"/>
                <w:sz w:val="28"/>
                <w:szCs w:val="28"/>
              </w:rPr>
              <w:t>6</w:t>
            </w:r>
            <w:r w:rsidR="00BD6601" w:rsidRPr="00E727C3">
              <w:rPr>
                <w:sz w:val="28"/>
                <w:szCs w:val="28"/>
              </w:rPr>
              <w:t xml:space="preserve"> </w:t>
            </w:r>
            <w:proofErr w:type="spellStart"/>
            <w:r w:rsidRPr="00E727C3">
              <w:rPr>
                <w:spacing w:val="-5"/>
                <w:sz w:val="28"/>
                <w:szCs w:val="28"/>
              </w:rPr>
              <w:t>кл</w:t>
            </w:r>
            <w:proofErr w:type="spellEnd"/>
            <w:r w:rsidRPr="00E727C3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580" w:type="dxa"/>
            <w:vMerge w:val="restart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Определение соответствия выбранной программы, а также приёмов и методов работы, используемых в процессе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обучения,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реальным возможностям ребенка.</w:t>
            </w: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Выявление детей нуждающихся в специализированной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помощи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Определение причин трудностей в обучении; определение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индивидуальных путей развития ребенка, коррекция и компенсации нарушений; планирование коррекционных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мероприятий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Составление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рекомендаций для проведения </w:t>
            </w:r>
            <w:r w:rsidRPr="00E727C3">
              <w:rPr>
                <w:spacing w:val="-2"/>
                <w:sz w:val="28"/>
                <w:szCs w:val="28"/>
              </w:rPr>
              <w:t xml:space="preserve">индивидуальных </w:t>
            </w:r>
            <w:r w:rsidRPr="00E727C3">
              <w:rPr>
                <w:sz w:val="28"/>
                <w:szCs w:val="28"/>
              </w:rPr>
              <w:t xml:space="preserve">коррекционных занятий педагога с </w:t>
            </w:r>
            <w:r w:rsidRPr="00E727C3">
              <w:rPr>
                <w:sz w:val="28"/>
                <w:szCs w:val="28"/>
              </w:rPr>
              <w:t xml:space="preserve">детьми, определение приемов индивидуальной работы в процессе учебной </w:t>
            </w:r>
            <w:r w:rsidRPr="00E727C3">
              <w:rPr>
                <w:spacing w:val="-2"/>
                <w:sz w:val="28"/>
                <w:szCs w:val="28"/>
              </w:rPr>
              <w:t>деятельности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Отслеживание динамики развития учащихся, </w:t>
            </w:r>
            <w:r w:rsidRPr="00E727C3">
              <w:rPr>
                <w:spacing w:val="-2"/>
                <w:sz w:val="28"/>
                <w:szCs w:val="28"/>
              </w:rPr>
              <w:t xml:space="preserve">корректировка </w:t>
            </w:r>
            <w:r w:rsidRPr="00E727C3">
              <w:rPr>
                <w:sz w:val="28"/>
                <w:szCs w:val="28"/>
              </w:rPr>
              <w:t>коррекционных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программ, приемов и методов </w:t>
            </w:r>
            <w:r w:rsidRPr="00E727C3">
              <w:rPr>
                <w:spacing w:val="-2"/>
                <w:sz w:val="28"/>
                <w:szCs w:val="28"/>
              </w:rPr>
              <w:t>специалиста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Определение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характерных особенностей учебной деятельности и по</w:t>
            </w:r>
            <w:r w:rsidRPr="00E727C3">
              <w:rPr>
                <w:sz w:val="28"/>
                <w:szCs w:val="28"/>
              </w:rPr>
              <w:t>ведения учащихся, особенностей развития эмоциональн</w:t>
            </w:r>
            <w:proofErr w:type="gramStart"/>
            <w:r w:rsidRPr="00E727C3">
              <w:rPr>
                <w:sz w:val="28"/>
                <w:szCs w:val="28"/>
              </w:rPr>
              <w:t>о-</w:t>
            </w:r>
            <w:proofErr w:type="gramEnd"/>
            <w:r w:rsidRPr="00E727C3">
              <w:rPr>
                <w:sz w:val="28"/>
                <w:szCs w:val="28"/>
              </w:rPr>
              <w:t xml:space="preserve"> волевой сферы</w:t>
            </w:r>
          </w:p>
        </w:tc>
        <w:tc>
          <w:tcPr>
            <w:tcW w:w="1734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BD6601">
        <w:trPr>
          <w:trHeight w:val="1370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-изучение уровня умственного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развития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BD6601">
        <w:trPr>
          <w:trHeight w:val="2750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-определение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особенностей познавательной и учебной </w:t>
            </w:r>
            <w:r w:rsidRPr="00E727C3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2-</w:t>
            </w:r>
            <w:r w:rsidRPr="00E727C3">
              <w:rPr>
                <w:spacing w:val="-2"/>
                <w:sz w:val="28"/>
                <w:szCs w:val="28"/>
              </w:rPr>
              <w:t>4,5,6</w:t>
            </w:r>
            <w:r w:rsidR="00BD6601" w:rsidRPr="00E727C3">
              <w:rPr>
                <w:sz w:val="28"/>
                <w:szCs w:val="28"/>
              </w:rPr>
              <w:t xml:space="preserve"> </w:t>
            </w:r>
            <w:proofErr w:type="spellStart"/>
            <w:r w:rsidRPr="00E727C3">
              <w:rPr>
                <w:spacing w:val="-2"/>
                <w:sz w:val="28"/>
                <w:szCs w:val="28"/>
              </w:rPr>
              <w:t>учащ</w:t>
            </w:r>
            <w:proofErr w:type="spellEnd"/>
            <w:r w:rsidRPr="00E727C3">
              <w:rPr>
                <w:spacing w:val="-2"/>
                <w:sz w:val="28"/>
                <w:szCs w:val="28"/>
              </w:rPr>
              <w:t>., находя</w:t>
            </w:r>
            <w:r w:rsidRPr="00E727C3">
              <w:rPr>
                <w:sz w:val="28"/>
                <w:szCs w:val="28"/>
              </w:rPr>
              <w:t>щиеся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под </w:t>
            </w:r>
            <w:r w:rsidRPr="00E727C3">
              <w:rPr>
                <w:spacing w:val="-2"/>
                <w:sz w:val="28"/>
                <w:szCs w:val="28"/>
              </w:rPr>
              <w:t>набл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.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BD6601" w:rsidRPr="00E727C3">
              <w:rPr>
                <w:spacing w:val="-2"/>
                <w:sz w:val="28"/>
                <w:szCs w:val="28"/>
              </w:rPr>
              <w:t>д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>ефекто</w:t>
            </w:r>
            <w:r w:rsidRPr="00E727C3">
              <w:rPr>
                <w:spacing w:val="-4"/>
                <w:sz w:val="28"/>
                <w:szCs w:val="28"/>
              </w:rPr>
              <w:t>лога</w:t>
            </w: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Сентябр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ь-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 xml:space="preserve"> октябрь, апрель-май</w:t>
            </w:r>
          </w:p>
        </w:tc>
      </w:tr>
      <w:tr w:rsidR="00DC6F33" w:rsidRPr="00E727C3" w:rsidTr="00BD6601">
        <w:trPr>
          <w:trHeight w:val="542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BD6601" w:rsidRPr="00E727C3" w:rsidRDefault="00BD6601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6601" w:rsidRPr="00E727C3" w:rsidRDefault="00BD6601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2-</w:t>
            </w:r>
            <w:r w:rsidRPr="00E727C3">
              <w:rPr>
                <w:spacing w:val="-4"/>
                <w:sz w:val="28"/>
                <w:szCs w:val="28"/>
              </w:rPr>
              <w:t>4кл.</w:t>
            </w: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BD6601">
        <w:trPr>
          <w:trHeight w:val="1370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DC6F33" w:rsidRPr="00E727C3" w:rsidTr="00BD6601">
        <w:trPr>
          <w:trHeight w:val="2335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-динамическое</w:t>
            </w:r>
            <w:r w:rsidRPr="00E727C3">
              <w:rPr>
                <w:spacing w:val="7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наблюдение за развитием учащихся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Учащиеся, посещающи</w:t>
            </w:r>
            <w:r w:rsidRPr="00E727C3">
              <w:rPr>
                <w:sz w:val="28"/>
                <w:szCs w:val="28"/>
              </w:rPr>
              <w:t>е занятие</w:t>
            </w: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 xml:space="preserve">Октябрь, </w:t>
            </w:r>
            <w:r w:rsidRPr="00E727C3">
              <w:rPr>
                <w:sz w:val="28"/>
                <w:szCs w:val="28"/>
              </w:rPr>
              <w:t>январь,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май</w:t>
            </w:r>
          </w:p>
        </w:tc>
      </w:tr>
      <w:tr w:rsidR="00DC6F33" w:rsidRPr="00E727C3" w:rsidTr="00BD6601">
        <w:trPr>
          <w:trHeight w:val="1784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-наблюдение за учащимися в процессе учебной </w:t>
            </w:r>
            <w:r w:rsidRPr="00E727C3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2-</w:t>
            </w:r>
            <w:r w:rsidRPr="00E727C3">
              <w:rPr>
                <w:spacing w:val="-4"/>
                <w:sz w:val="28"/>
                <w:szCs w:val="28"/>
              </w:rPr>
              <w:t>4кл.</w:t>
            </w: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BD6601">
        <w:trPr>
          <w:trHeight w:val="679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tabs>
                <w:tab w:val="left" w:pos="211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</w:t>
            </w:r>
            <w:r w:rsidRPr="00E727C3">
              <w:rPr>
                <w:spacing w:val="-2"/>
                <w:sz w:val="28"/>
                <w:szCs w:val="28"/>
              </w:rPr>
              <w:t>изучение</w:t>
            </w:r>
            <w:r w:rsidRPr="00E727C3">
              <w:rPr>
                <w:sz w:val="28"/>
                <w:szCs w:val="28"/>
              </w:rPr>
              <w:tab/>
            </w:r>
            <w:r w:rsidRPr="00E727C3">
              <w:rPr>
                <w:spacing w:val="-2"/>
                <w:sz w:val="28"/>
                <w:szCs w:val="28"/>
              </w:rPr>
              <w:t>усвоения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C6F33" w:rsidRPr="00E727C3" w:rsidRDefault="00DC6F33" w:rsidP="00BD6601">
      <w:pPr>
        <w:spacing w:line="240" w:lineRule="exact"/>
        <w:jc w:val="both"/>
        <w:rPr>
          <w:sz w:val="28"/>
          <w:szCs w:val="28"/>
        </w:rPr>
        <w:sectPr w:rsidR="00DC6F33" w:rsidRPr="00E727C3">
          <w:pgSz w:w="11900" w:h="16840"/>
          <w:pgMar w:top="1060" w:right="620" w:bottom="280" w:left="860" w:header="720" w:footer="720" w:gutter="0"/>
          <w:cols w:space="720"/>
        </w:sect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BD6601" w:rsidRPr="00E727C3" w:rsidRDefault="00BD6601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3312"/>
        <w:gridCol w:w="1568"/>
        <w:gridCol w:w="3580"/>
        <w:gridCol w:w="1734"/>
      </w:tblGrid>
      <w:tr w:rsidR="00DC6F33" w:rsidRPr="00E727C3" w:rsidTr="00BD6601">
        <w:trPr>
          <w:trHeight w:val="132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tabs>
                <w:tab w:val="left" w:pos="237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программных</w:t>
            </w:r>
            <w:r w:rsidRPr="00E727C3">
              <w:rPr>
                <w:sz w:val="28"/>
                <w:szCs w:val="28"/>
              </w:rPr>
              <w:tab/>
            </w:r>
            <w:r w:rsidRPr="00E727C3">
              <w:rPr>
                <w:spacing w:val="-2"/>
                <w:sz w:val="28"/>
                <w:szCs w:val="28"/>
              </w:rPr>
              <w:t xml:space="preserve">знаний, </w:t>
            </w:r>
            <w:r w:rsidRPr="00E727C3">
              <w:rPr>
                <w:sz w:val="28"/>
                <w:szCs w:val="28"/>
              </w:rPr>
              <w:t>умений и навыков (по основным предметам)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-выявление учащихся,</w:t>
            </w:r>
            <w:r w:rsidRPr="00E727C3">
              <w:rPr>
                <w:spacing w:val="4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не подлежащих обучению в коррекционных классах</w:t>
            </w:r>
          </w:p>
        </w:tc>
        <w:tc>
          <w:tcPr>
            <w:tcW w:w="1568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2-</w:t>
            </w:r>
            <w:r w:rsidRPr="00E727C3">
              <w:rPr>
                <w:spacing w:val="-2"/>
                <w:sz w:val="28"/>
                <w:szCs w:val="28"/>
              </w:rPr>
              <w:t>4,5,6кл.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D6601" w:rsidRPr="00E727C3" w:rsidRDefault="00BD6601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E727C3">
              <w:rPr>
                <w:spacing w:val="-2"/>
                <w:sz w:val="28"/>
                <w:szCs w:val="28"/>
              </w:rPr>
              <w:t>Учащ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.к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>оррекцио</w:t>
            </w:r>
            <w:proofErr w:type="spellEnd"/>
            <w:r w:rsidR="00BD6601" w:rsidRPr="00E727C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727C3">
              <w:rPr>
                <w:spacing w:val="-2"/>
                <w:sz w:val="28"/>
                <w:szCs w:val="28"/>
              </w:rPr>
              <w:t>ных</w:t>
            </w:r>
            <w:proofErr w:type="spellEnd"/>
            <w:r w:rsidRPr="00E727C3">
              <w:rPr>
                <w:spacing w:val="-2"/>
                <w:sz w:val="28"/>
                <w:szCs w:val="28"/>
              </w:rPr>
              <w:t xml:space="preserve"> классов</w:t>
            </w: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Определение и уточнение причин и квалификация трудностей</w:t>
            </w:r>
            <w:r w:rsidRPr="00E727C3">
              <w:rPr>
                <w:spacing w:val="-1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ребенка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процессе усвоения </w:t>
            </w:r>
            <w:proofErr w:type="spellStart"/>
            <w:r w:rsidRPr="00E727C3">
              <w:rPr>
                <w:sz w:val="28"/>
                <w:szCs w:val="28"/>
              </w:rPr>
              <w:t>ЗУНов</w:t>
            </w:r>
            <w:proofErr w:type="spellEnd"/>
            <w:r w:rsidRPr="00E727C3">
              <w:rPr>
                <w:sz w:val="28"/>
                <w:szCs w:val="28"/>
              </w:rPr>
              <w:t xml:space="preserve"> по различным предметам </w:t>
            </w:r>
            <w:r w:rsidRPr="00E727C3">
              <w:rPr>
                <w:spacing w:val="-2"/>
                <w:sz w:val="28"/>
                <w:szCs w:val="28"/>
              </w:rPr>
              <w:t xml:space="preserve">Определение </w:t>
            </w:r>
            <w:r w:rsidRPr="00E727C3">
              <w:rPr>
                <w:sz w:val="28"/>
                <w:szCs w:val="28"/>
              </w:rPr>
              <w:t>соответствующих нарушению учащегося условий (коррекционные школы II, IV,V,</w:t>
            </w:r>
            <w:r w:rsidRPr="00E727C3">
              <w:rPr>
                <w:spacing w:val="4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VI,VIII видов).</w:t>
            </w: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Содействие в организации углубленного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обследования </w:t>
            </w:r>
            <w:r w:rsidRPr="00E727C3">
              <w:rPr>
                <w:spacing w:val="-2"/>
                <w:sz w:val="28"/>
                <w:szCs w:val="28"/>
              </w:rPr>
              <w:t>ребенка</w:t>
            </w:r>
          </w:p>
        </w:tc>
        <w:tc>
          <w:tcPr>
            <w:tcW w:w="1734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течение</w:t>
            </w:r>
            <w:r w:rsidRPr="00E727C3">
              <w:rPr>
                <w:spacing w:val="-3"/>
                <w:sz w:val="28"/>
                <w:szCs w:val="28"/>
              </w:rPr>
              <w:t xml:space="preserve"> </w:t>
            </w:r>
            <w:r w:rsidRPr="00E727C3">
              <w:rPr>
                <w:spacing w:val="-5"/>
                <w:sz w:val="28"/>
                <w:szCs w:val="28"/>
              </w:rPr>
              <w:t>год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BD6601">
        <w:trPr>
          <w:trHeight w:val="1507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tabs>
                <w:tab w:val="left" w:pos="1866"/>
                <w:tab w:val="left" w:pos="2199"/>
                <w:tab w:val="left" w:pos="269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Составление индивидуальных</w:t>
            </w:r>
            <w:r w:rsidRPr="00E727C3">
              <w:rPr>
                <w:sz w:val="28"/>
                <w:szCs w:val="28"/>
              </w:rPr>
              <w:tab/>
            </w:r>
            <w:r w:rsidR="00BD6601" w:rsidRPr="00E727C3">
              <w:rPr>
                <w:sz w:val="28"/>
                <w:szCs w:val="28"/>
              </w:rPr>
              <w:t xml:space="preserve"> </w:t>
            </w:r>
            <w:r w:rsidRPr="00E727C3">
              <w:rPr>
                <w:spacing w:val="-4"/>
                <w:sz w:val="28"/>
                <w:szCs w:val="28"/>
              </w:rPr>
              <w:t xml:space="preserve">карт </w:t>
            </w:r>
            <w:r w:rsidRPr="00E727C3">
              <w:rPr>
                <w:spacing w:val="-2"/>
                <w:sz w:val="28"/>
                <w:szCs w:val="28"/>
              </w:rPr>
              <w:t>динамического</w:t>
            </w:r>
            <w:r w:rsidR="00BD6601" w:rsidRPr="00E727C3">
              <w:rPr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 xml:space="preserve">развития </w:t>
            </w:r>
            <w:r w:rsidRPr="00E727C3">
              <w:rPr>
                <w:sz w:val="28"/>
                <w:szCs w:val="28"/>
              </w:rPr>
              <w:t>учащегося</w:t>
            </w:r>
            <w:r w:rsidRPr="00E727C3">
              <w:rPr>
                <w:spacing w:val="8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по</w:t>
            </w:r>
            <w:r w:rsidRPr="00E727C3">
              <w:rPr>
                <w:spacing w:val="8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результатам </w:t>
            </w:r>
            <w:r w:rsidRPr="00E727C3">
              <w:rPr>
                <w:spacing w:val="-2"/>
                <w:sz w:val="28"/>
                <w:szCs w:val="28"/>
              </w:rPr>
              <w:t>анализа</w:t>
            </w:r>
            <w:r w:rsidR="00BD6601" w:rsidRPr="00E727C3">
              <w:rPr>
                <w:sz w:val="28"/>
                <w:szCs w:val="28"/>
              </w:rPr>
              <w:t xml:space="preserve">  </w:t>
            </w:r>
            <w:r w:rsidRPr="00E727C3">
              <w:rPr>
                <w:spacing w:val="-2"/>
                <w:sz w:val="28"/>
                <w:szCs w:val="28"/>
              </w:rPr>
              <w:t>полученных</w:t>
            </w:r>
          </w:p>
          <w:p w:rsidR="00DC6F33" w:rsidRPr="00E727C3" w:rsidRDefault="00E727C3" w:rsidP="00BD6601">
            <w:pPr>
              <w:pStyle w:val="TableParagraph"/>
              <w:tabs>
                <w:tab w:val="left" w:pos="1648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данных,</w:t>
            </w:r>
            <w:r w:rsidR="00BD6601" w:rsidRPr="00E727C3">
              <w:rPr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планирование коррекционных мероприятий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E727C3">
              <w:rPr>
                <w:spacing w:val="-2"/>
                <w:sz w:val="28"/>
                <w:szCs w:val="28"/>
              </w:rPr>
              <w:t>Учащ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.н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>ужд</w:t>
            </w:r>
            <w:r w:rsidRPr="00E727C3">
              <w:rPr>
                <w:sz w:val="28"/>
                <w:szCs w:val="28"/>
              </w:rPr>
              <w:t>ающи</w:t>
            </w:r>
            <w:r w:rsidR="00BD6601" w:rsidRPr="00E727C3">
              <w:rPr>
                <w:sz w:val="28"/>
                <w:szCs w:val="28"/>
              </w:rPr>
              <w:t>е</w:t>
            </w:r>
            <w:r w:rsidRPr="00E727C3">
              <w:rPr>
                <w:sz w:val="28"/>
                <w:szCs w:val="28"/>
              </w:rPr>
              <w:t>ся</w:t>
            </w:r>
            <w:proofErr w:type="spellEnd"/>
            <w:r w:rsidRPr="00E727C3">
              <w:rPr>
                <w:sz w:val="28"/>
                <w:szCs w:val="28"/>
              </w:rPr>
              <w:t xml:space="preserve"> в </w:t>
            </w:r>
            <w:r w:rsidRPr="00E727C3">
              <w:rPr>
                <w:spacing w:val="-2"/>
                <w:sz w:val="28"/>
                <w:szCs w:val="28"/>
              </w:rPr>
              <w:t>спец. помощи</w:t>
            </w: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Осуществление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планомерного наблюдения за развитием ребенка в условиях корре</w:t>
            </w:r>
            <w:r w:rsidRPr="00E727C3">
              <w:rPr>
                <w:sz w:val="28"/>
                <w:szCs w:val="28"/>
              </w:rPr>
              <w:t>кционного обучения</w:t>
            </w:r>
          </w:p>
        </w:tc>
        <w:tc>
          <w:tcPr>
            <w:tcW w:w="1734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Октябрь, декабрь,</w:t>
            </w:r>
            <w:r w:rsidR="00BD6601" w:rsidRPr="00E727C3">
              <w:rPr>
                <w:spacing w:val="-2"/>
                <w:sz w:val="28"/>
                <w:szCs w:val="28"/>
              </w:rPr>
              <w:t xml:space="preserve"> </w:t>
            </w:r>
            <w:r w:rsidRPr="00E727C3">
              <w:rPr>
                <w:spacing w:val="-2"/>
                <w:sz w:val="28"/>
                <w:szCs w:val="28"/>
              </w:rPr>
              <w:t>май</w:t>
            </w:r>
          </w:p>
        </w:tc>
      </w:tr>
      <w:tr w:rsidR="00DC6F33" w:rsidRPr="00E727C3" w:rsidTr="00BD6601">
        <w:trPr>
          <w:trHeight w:val="1813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>Коррекционное направление:</w:t>
            </w:r>
          </w:p>
          <w:p w:rsidR="00DC6F33" w:rsidRPr="00E727C3" w:rsidRDefault="00E727C3" w:rsidP="00BD660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сенсорное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сенсомоторное развитие</w:t>
            </w:r>
            <w:proofErr w:type="gramStart"/>
            <w:r w:rsidRPr="00E727C3">
              <w:rPr>
                <w:sz w:val="28"/>
                <w:szCs w:val="28"/>
              </w:rPr>
              <w:t xml:space="preserve"> ;</w:t>
            </w:r>
            <w:proofErr w:type="gramEnd"/>
          </w:p>
          <w:p w:rsidR="00DC6F33" w:rsidRPr="00E727C3" w:rsidRDefault="00E727C3" w:rsidP="00BD6601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 xml:space="preserve">формирование </w:t>
            </w:r>
            <w:r w:rsidRPr="00E727C3">
              <w:rPr>
                <w:sz w:val="28"/>
                <w:szCs w:val="28"/>
              </w:rPr>
              <w:t>пространственно – временных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представлений;</w:t>
            </w:r>
          </w:p>
        </w:tc>
        <w:tc>
          <w:tcPr>
            <w:tcW w:w="1568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 xml:space="preserve">Учащ.2-4кл. 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зачисленны</w:t>
            </w:r>
            <w:r w:rsidRPr="00E727C3">
              <w:rPr>
                <w:sz w:val="28"/>
                <w:szCs w:val="28"/>
              </w:rPr>
              <w:t>е</w:t>
            </w:r>
            <w:proofErr w:type="gramEnd"/>
            <w:r w:rsidRPr="00E727C3">
              <w:rPr>
                <w:spacing w:val="-1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на</w:t>
            </w:r>
            <w:r w:rsidRPr="00E727C3">
              <w:rPr>
                <w:spacing w:val="-12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занятие к дефект.</w:t>
            </w: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Построение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коррекционных программ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8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соответствии</w:t>
            </w:r>
            <w:r w:rsidRPr="00E727C3">
              <w:rPr>
                <w:spacing w:val="-7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со структурой нарушения в развитии учащихся.</w:t>
            </w: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Коррекция имеющихся недостатков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развития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учебн</w:t>
            </w:r>
            <w:proofErr w:type="gramStart"/>
            <w:r w:rsidRPr="00E727C3">
              <w:rPr>
                <w:sz w:val="28"/>
                <w:szCs w:val="28"/>
              </w:rPr>
              <w:t>о-</w:t>
            </w:r>
            <w:proofErr w:type="gramEnd"/>
            <w:r w:rsidRPr="00E727C3">
              <w:rPr>
                <w:sz w:val="28"/>
                <w:szCs w:val="28"/>
              </w:rPr>
              <w:t xml:space="preserve"> познавательной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деятельности детей с задержкой психического развития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BD6601">
        <w:trPr>
          <w:trHeight w:val="413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</w:t>
            </w:r>
            <w:r w:rsidRPr="00E727C3">
              <w:rPr>
                <w:spacing w:val="-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умственное</w:t>
            </w:r>
            <w:r w:rsidRPr="00E727C3">
              <w:rPr>
                <w:spacing w:val="-2"/>
                <w:sz w:val="28"/>
                <w:szCs w:val="28"/>
              </w:rPr>
              <w:t xml:space="preserve"> развитие;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BD6601">
        <w:trPr>
          <w:trHeight w:val="555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 нормализация деятельности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школьника;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BD6601">
        <w:trPr>
          <w:trHeight w:val="1272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- формирование </w:t>
            </w:r>
            <w:r w:rsidRPr="00E727C3">
              <w:rPr>
                <w:spacing w:val="-2"/>
                <w:sz w:val="28"/>
                <w:szCs w:val="28"/>
              </w:rPr>
              <w:t xml:space="preserve">разносторонних </w:t>
            </w:r>
            <w:r w:rsidRPr="00E727C3">
              <w:rPr>
                <w:sz w:val="28"/>
                <w:szCs w:val="28"/>
              </w:rPr>
              <w:t>представлений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предметах и явлениях окружающей </w:t>
            </w:r>
            <w:r w:rsidRPr="00E727C3">
              <w:rPr>
                <w:spacing w:val="-2"/>
                <w:sz w:val="28"/>
                <w:szCs w:val="28"/>
              </w:rPr>
              <w:t xml:space="preserve">действительности, </w:t>
            </w:r>
            <w:r w:rsidRPr="00E727C3">
              <w:rPr>
                <w:sz w:val="28"/>
                <w:szCs w:val="28"/>
              </w:rPr>
              <w:t>обогащение словаря, развитие связной речи;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BD6601">
        <w:trPr>
          <w:trHeight w:val="836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 формирование приемов умственной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деятельности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и способов учебной работы</w:t>
            </w:r>
          </w:p>
        </w:tc>
        <w:tc>
          <w:tcPr>
            <w:tcW w:w="1568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C6F33" w:rsidRPr="00E727C3" w:rsidRDefault="00DC6F33" w:rsidP="00BD6601">
      <w:pPr>
        <w:spacing w:line="240" w:lineRule="exact"/>
        <w:jc w:val="both"/>
        <w:rPr>
          <w:sz w:val="28"/>
          <w:szCs w:val="28"/>
        </w:rPr>
        <w:sectPr w:rsidR="00DC6F33" w:rsidRPr="00E727C3">
          <w:type w:val="continuous"/>
          <w:pgSz w:w="11900" w:h="16840"/>
          <w:pgMar w:top="1120" w:right="620" w:bottom="1056" w:left="860" w:header="720" w:footer="720" w:gutter="0"/>
          <w:cols w:space="720"/>
        </w:sect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p w:rsidR="00DB4F65" w:rsidRPr="00E727C3" w:rsidRDefault="00DB4F65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3312"/>
        <w:gridCol w:w="1568"/>
        <w:gridCol w:w="3580"/>
        <w:gridCol w:w="1734"/>
      </w:tblGrid>
      <w:tr w:rsidR="00DC6F33" w:rsidRPr="00E727C3" w:rsidTr="00DB4F65">
        <w:trPr>
          <w:trHeight w:val="274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5-</w:t>
            </w:r>
            <w:r w:rsidRPr="00E727C3">
              <w:rPr>
                <w:spacing w:val="-4"/>
                <w:sz w:val="28"/>
                <w:szCs w:val="28"/>
              </w:rPr>
              <w:t>9кл.</w:t>
            </w: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DB4F65">
        <w:trPr>
          <w:trHeight w:val="1158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E727C3">
              <w:rPr>
                <w:spacing w:val="-2"/>
                <w:sz w:val="28"/>
                <w:szCs w:val="28"/>
              </w:rPr>
              <w:t>IV.Аналитическое</w:t>
            </w:r>
            <w:proofErr w:type="spellEnd"/>
            <w:r w:rsidRPr="00E727C3">
              <w:rPr>
                <w:spacing w:val="-2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направление</w:t>
            </w:r>
            <w:proofErr w:type="gramStart"/>
            <w:r w:rsidRPr="00E727C3">
              <w:rPr>
                <w:sz w:val="28"/>
                <w:szCs w:val="28"/>
              </w:rPr>
              <w:t xml:space="preserve"> :</w:t>
            </w:r>
            <w:proofErr w:type="gramEnd"/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- анализ процесса </w:t>
            </w:r>
            <w:r w:rsidRPr="00E727C3">
              <w:rPr>
                <w:spacing w:val="-2"/>
                <w:sz w:val="28"/>
                <w:szCs w:val="28"/>
              </w:rPr>
              <w:t xml:space="preserve">коррекционного </w:t>
            </w:r>
            <w:r w:rsidRPr="00E727C3">
              <w:rPr>
                <w:sz w:val="28"/>
                <w:szCs w:val="28"/>
              </w:rPr>
              <w:t>воздействия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на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развитие учащегося и оценка его </w:t>
            </w:r>
            <w:r w:rsidRPr="00E727C3">
              <w:rPr>
                <w:spacing w:val="-2"/>
                <w:sz w:val="28"/>
                <w:szCs w:val="28"/>
              </w:rPr>
              <w:t>эффективности;</w:t>
            </w:r>
          </w:p>
        </w:tc>
        <w:tc>
          <w:tcPr>
            <w:tcW w:w="1568" w:type="dxa"/>
            <w:vMerge w:val="restart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Корректировка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планирования </w:t>
            </w:r>
            <w:r w:rsidRPr="00E727C3">
              <w:rPr>
                <w:spacing w:val="-2"/>
                <w:sz w:val="28"/>
                <w:szCs w:val="28"/>
              </w:rPr>
              <w:t xml:space="preserve">коррекционно-развивающих </w:t>
            </w:r>
            <w:r w:rsidRPr="00E727C3">
              <w:rPr>
                <w:sz w:val="28"/>
                <w:szCs w:val="28"/>
              </w:rPr>
              <w:t xml:space="preserve">занятий с учетом достижений </w:t>
            </w:r>
            <w:r w:rsidRPr="00E727C3">
              <w:rPr>
                <w:spacing w:val="-2"/>
                <w:sz w:val="28"/>
                <w:szCs w:val="28"/>
              </w:rPr>
              <w:t>школьника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DB4F65">
        <w:trPr>
          <w:trHeight w:val="1123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- осуществление </w:t>
            </w:r>
            <w:r w:rsidRPr="00E727C3">
              <w:rPr>
                <w:spacing w:val="-2"/>
                <w:sz w:val="28"/>
                <w:szCs w:val="28"/>
              </w:rPr>
              <w:t xml:space="preserve">междисциплинарного </w:t>
            </w:r>
            <w:r w:rsidRPr="00E727C3">
              <w:rPr>
                <w:sz w:val="28"/>
                <w:szCs w:val="28"/>
              </w:rPr>
              <w:t>сотрудничества со специалистами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школьного </w:t>
            </w:r>
            <w:r w:rsidRPr="00E727C3">
              <w:rPr>
                <w:spacing w:val="-2"/>
                <w:sz w:val="28"/>
                <w:szCs w:val="28"/>
              </w:rPr>
              <w:t>консилиума</w:t>
            </w:r>
          </w:p>
        </w:tc>
        <w:tc>
          <w:tcPr>
            <w:tcW w:w="1568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Системный анализ личностного и познавательного развития учащегося. Создание </w:t>
            </w:r>
            <w:r w:rsidRPr="00E727C3">
              <w:rPr>
                <w:spacing w:val="-2"/>
                <w:sz w:val="28"/>
                <w:szCs w:val="28"/>
              </w:rPr>
              <w:t xml:space="preserve">комплексных </w:t>
            </w:r>
            <w:r w:rsidRPr="00E727C3">
              <w:rPr>
                <w:sz w:val="28"/>
                <w:szCs w:val="28"/>
              </w:rPr>
              <w:t>индивидуальных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программ </w:t>
            </w:r>
            <w:r w:rsidRPr="00E727C3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DB4F65">
        <w:trPr>
          <w:trHeight w:val="3294"/>
        </w:trPr>
        <w:tc>
          <w:tcPr>
            <w:tcW w:w="3312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E727C3">
              <w:rPr>
                <w:spacing w:val="-2"/>
                <w:sz w:val="28"/>
                <w:szCs w:val="28"/>
              </w:rPr>
              <w:t>V.Консультативн</w:t>
            </w:r>
            <w:proofErr w:type="gramStart"/>
            <w:r w:rsidRPr="00E727C3">
              <w:rPr>
                <w:spacing w:val="-2"/>
                <w:sz w:val="28"/>
                <w:szCs w:val="28"/>
              </w:rPr>
              <w:t>о</w:t>
            </w:r>
            <w:proofErr w:type="spellEnd"/>
            <w:r w:rsidRPr="00E727C3">
              <w:rPr>
                <w:spacing w:val="-2"/>
                <w:sz w:val="28"/>
                <w:szCs w:val="28"/>
              </w:rPr>
              <w:t>-</w:t>
            </w:r>
            <w:proofErr w:type="gramEnd"/>
            <w:r w:rsidRPr="00E727C3">
              <w:rPr>
                <w:spacing w:val="-2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просветительское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и </w:t>
            </w:r>
            <w:r w:rsidRPr="00E727C3">
              <w:rPr>
                <w:spacing w:val="-2"/>
                <w:sz w:val="28"/>
                <w:szCs w:val="28"/>
              </w:rPr>
              <w:t>профил</w:t>
            </w:r>
            <w:r w:rsidRPr="00E727C3">
              <w:rPr>
                <w:spacing w:val="-2"/>
                <w:sz w:val="28"/>
                <w:szCs w:val="28"/>
              </w:rPr>
              <w:t>актическое направление:</w:t>
            </w:r>
          </w:p>
          <w:p w:rsidR="00DC6F33" w:rsidRPr="00E727C3" w:rsidRDefault="00E727C3" w:rsidP="00BD660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выступление на методических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объединениях учителей, педсоветах, </w:t>
            </w:r>
            <w:r w:rsidRPr="00E727C3">
              <w:rPr>
                <w:spacing w:val="-2"/>
                <w:sz w:val="28"/>
                <w:szCs w:val="28"/>
              </w:rPr>
              <w:t>совещаниях;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E727C3">
              <w:rPr>
                <w:spacing w:val="-2"/>
                <w:sz w:val="28"/>
                <w:szCs w:val="28"/>
              </w:rPr>
              <w:t xml:space="preserve">индивидуальные </w:t>
            </w:r>
            <w:r w:rsidRPr="00E727C3">
              <w:rPr>
                <w:sz w:val="28"/>
                <w:szCs w:val="28"/>
              </w:rPr>
              <w:t>консультации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для </w:t>
            </w:r>
            <w:r w:rsidRPr="00E727C3">
              <w:rPr>
                <w:spacing w:val="-2"/>
                <w:sz w:val="28"/>
                <w:szCs w:val="28"/>
              </w:rPr>
              <w:t>педагогов;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выступление на родительских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собраниях;</w:t>
            </w:r>
          </w:p>
        </w:tc>
        <w:tc>
          <w:tcPr>
            <w:tcW w:w="1568" w:type="dxa"/>
            <w:vMerge w:val="restart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Повышение уровня </w:t>
            </w:r>
            <w:r w:rsidRPr="00E727C3">
              <w:rPr>
                <w:spacing w:val="-2"/>
                <w:sz w:val="28"/>
                <w:szCs w:val="28"/>
              </w:rPr>
              <w:t xml:space="preserve">психолого-педагогической </w:t>
            </w:r>
            <w:r w:rsidRPr="00E727C3">
              <w:rPr>
                <w:sz w:val="28"/>
                <w:szCs w:val="28"/>
              </w:rPr>
              <w:t xml:space="preserve">подготовки учителей, </w:t>
            </w:r>
            <w:r w:rsidRPr="00E727C3">
              <w:rPr>
                <w:sz w:val="28"/>
                <w:szCs w:val="28"/>
              </w:rPr>
              <w:t>формирование у них способности интегрировать дефектологические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знания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в педагогической работе</w:t>
            </w: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Составление рекомендаций педагогам по использованию коррекционных приемов и методов</w:t>
            </w:r>
            <w:r w:rsidRPr="00E727C3">
              <w:rPr>
                <w:spacing w:val="-1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работе</w:t>
            </w:r>
            <w:r w:rsidRPr="00E727C3">
              <w:rPr>
                <w:spacing w:val="-11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с</w:t>
            </w:r>
            <w:r w:rsidRPr="00E727C3">
              <w:rPr>
                <w:spacing w:val="-11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учащимися с ЗПР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В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течение </w:t>
            </w:r>
            <w:r w:rsidRPr="00E727C3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DC6F33" w:rsidRPr="00E727C3" w:rsidTr="00DB4F65">
        <w:trPr>
          <w:trHeight w:val="1939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-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индивидуальные </w:t>
            </w:r>
            <w:r w:rsidRPr="00E727C3">
              <w:rPr>
                <w:sz w:val="28"/>
                <w:szCs w:val="28"/>
              </w:rPr>
              <w:t>консультации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 xml:space="preserve">для </w:t>
            </w:r>
            <w:r w:rsidRPr="00E727C3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1568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 xml:space="preserve">Пропаганда знаний о возрастных и </w:t>
            </w:r>
            <w:r w:rsidRPr="00E727C3">
              <w:rPr>
                <w:spacing w:val="-2"/>
                <w:sz w:val="28"/>
                <w:szCs w:val="28"/>
              </w:rPr>
              <w:t>индивидуальных</w:t>
            </w:r>
            <w:r w:rsidRPr="00E727C3">
              <w:rPr>
                <w:spacing w:val="40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особенностях</w:t>
            </w:r>
            <w:r w:rsidRPr="00E727C3">
              <w:rPr>
                <w:spacing w:val="-1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детей,</w:t>
            </w:r>
            <w:r w:rsidRPr="00E727C3">
              <w:rPr>
                <w:spacing w:val="-13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</w:t>
            </w:r>
            <w:r w:rsidRPr="00E727C3">
              <w:rPr>
                <w:spacing w:val="-14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приемах и методах семейного воспитания детей с нарушением в развитии.</w:t>
            </w:r>
          </w:p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Помощь в осознании родителями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особенностей ребенка и его проблем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C6F33" w:rsidRPr="00E727C3" w:rsidTr="00DB4F65">
        <w:trPr>
          <w:trHeight w:val="1088"/>
        </w:trPr>
        <w:tc>
          <w:tcPr>
            <w:tcW w:w="3312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C6F33" w:rsidRPr="00E727C3" w:rsidRDefault="00DC6F33" w:rsidP="00BD660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</w:tcPr>
          <w:p w:rsidR="00DC6F33" w:rsidRPr="00E727C3" w:rsidRDefault="00E727C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E727C3">
              <w:rPr>
                <w:sz w:val="28"/>
                <w:szCs w:val="28"/>
              </w:rPr>
              <w:t>Рассмотрение частны</w:t>
            </w:r>
            <w:r w:rsidRPr="00E727C3">
              <w:rPr>
                <w:sz w:val="28"/>
                <w:szCs w:val="28"/>
              </w:rPr>
              <w:t>х случаев семейного воспитания, определение адекватных особенностям конкретного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ребенка</w:t>
            </w:r>
            <w:r w:rsidRPr="00E727C3">
              <w:rPr>
                <w:spacing w:val="-15"/>
                <w:sz w:val="28"/>
                <w:szCs w:val="28"/>
              </w:rPr>
              <w:t xml:space="preserve"> </w:t>
            </w:r>
            <w:r w:rsidRPr="00E727C3">
              <w:rPr>
                <w:sz w:val="28"/>
                <w:szCs w:val="28"/>
              </w:rPr>
              <w:t>условий</w:t>
            </w:r>
          </w:p>
        </w:tc>
        <w:tc>
          <w:tcPr>
            <w:tcW w:w="1734" w:type="dxa"/>
          </w:tcPr>
          <w:p w:rsidR="00DC6F33" w:rsidRPr="00E727C3" w:rsidRDefault="00DC6F33" w:rsidP="00BD660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C6F33" w:rsidRPr="00E727C3" w:rsidRDefault="00DC6F33" w:rsidP="00DB4F65">
      <w:pPr>
        <w:spacing w:line="240" w:lineRule="exact"/>
        <w:jc w:val="center"/>
        <w:rPr>
          <w:sz w:val="28"/>
          <w:szCs w:val="28"/>
        </w:rPr>
        <w:sectPr w:rsidR="00DC6F33" w:rsidRPr="00E727C3">
          <w:type w:val="continuous"/>
          <w:pgSz w:w="11900" w:h="16840"/>
          <w:pgMar w:top="1120" w:right="620" w:bottom="779" w:left="860" w:header="720" w:footer="720" w:gutter="0"/>
          <w:cols w:space="720"/>
        </w:sectPr>
      </w:pPr>
    </w:p>
    <w:p w:rsidR="00DC6F33" w:rsidRPr="00E727C3" w:rsidRDefault="00BD6601" w:rsidP="00DB4F65">
      <w:pPr>
        <w:pStyle w:val="2"/>
        <w:ind w:left="0"/>
        <w:jc w:val="center"/>
      </w:pPr>
      <w:r w:rsidRPr="00E727C3">
        <w:lastRenderedPageBreak/>
        <w:t>НАПРАВЛЕНИЯ</w:t>
      </w:r>
      <w:r w:rsidRPr="00E727C3">
        <w:rPr>
          <w:spacing w:val="-9"/>
        </w:rPr>
        <w:t xml:space="preserve"> </w:t>
      </w:r>
      <w:r w:rsidRPr="00E727C3">
        <w:t>РАБОТЫ</w:t>
      </w:r>
      <w:r w:rsidRPr="00E727C3">
        <w:rPr>
          <w:spacing w:val="-7"/>
        </w:rPr>
        <w:t xml:space="preserve"> </w:t>
      </w:r>
      <w:r w:rsidRPr="00E727C3">
        <w:t>УЧИТЕЛЯ-</w:t>
      </w:r>
      <w:r w:rsidRPr="00E727C3">
        <w:rPr>
          <w:spacing w:val="-2"/>
        </w:rPr>
        <w:t>ДЕФЕКТОЛОГА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ind w:firstLine="720"/>
        <w:jc w:val="both"/>
        <w:rPr>
          <w:b/>
          <w:sz w:val="28"/>
          <w:szCs w:val="28"/>
        </w:rPr>
      </w:pPr>
      <w:bookmarkStart w:id="0" w:name="Диагностическое_направление___"/>
      <w:bookmarkEnd w:id="0"/>
      <w:r w:rsidRPr="00E727C3">
        <w:rPr>
          <w:b/>
          <w:sz w:val="28"/>
          <w:szCs w:val="28"/>
        </w:rPr>
        <w:t>Диагностическое</w:t>
      </w:r>
      <w:r w:rsidRPr="00E727C3">
        <w:rPr>
          <w:b/>
          <w:spacing w:val="-8"/>
          <w:sz w:val="28"/>
          <w:szCs w:val="28"/>
        </w:rPr>
        <w:t xml:space="preserve"> </w:t>
      </w:r>
      <w:r w:rsidRPr="00E727C3">
        <w:rPr>
          <w:b/>
          <w:spacing w:val="-2"/>
          <w:sz w:val="28"/>
          <w:szCs w:val="28"/>
        </w:rPr>
        <w:t>направление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Диагностическая работа специального педагога является составной частью комплексного изучения ребенка специалистами школьного </w:t>
      </w:r>
      <w:proofErr w:type="spellStart"/>
      <w:r w:rsidRPr="00E727C3">
        <w:rPr>
          <w:sz w:val="28"/>
          <w:szCs w:val="28"/>
        </w:rPr>
        <w:t>ПМПк</w:t>
      </w:r>
      <w:proofErr w:type="spellEnd"/>
      <w:r w:rsidRPr="00E727C3">
        <w:rPr>
          <w:sz w:val="28"/>
          <w:szCs w:val="28"/>
        </w:rPr>
        <w:t>. Результаты дефектологического обследования обязательно сопоставляются с психологическими, медицинскими,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педагогическими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данны</w:t>
      </w:r>
      <w:r w:rsidRPr="00E727C3">
        <w:rPr>
          <w:sz w:val="28"/>
          <w:szCs w:val="28"/>
        </w:rPr>
        <w:t>ми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обсуждаются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на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заседаниях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консилиума.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 xml:space="preserve">Основная задача этого направления </w:t>
      </w:r>
      <w:r w:rsidRPr="00E727C3">
        <w:rPr>
          <w:sz w:val="28"/>
          <w:szCs w:val="28"/>
        </w:rPr>
        <w:t>– это прогноз возможных трудностей обучения на его начальном этапе, определение причин и механизмов уже возникших учебных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проблем. Поэтому в обследовании учителем-дефектологом де</w:t>
      </w:r>
      <w:r w:rsidRPr="00E727C3">
        <w:rPr>
          <w:sz w:val="28"/>
          <w:szCs w:val="28"/>
        </w:rPr>
        <w:t>тей классов КРО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выделяются два аспекта: психологический и педагогический. При этом психологический аспект является основанием для квалификации школьных трудностей ребенка и определения соответствия уровня актуального развития его учебным достижениям и вклю</w:t>
      </w:r>
      <w:r w:rsidRPr="00E727C3">
        <w:rPr>
          <w:sz w:val="28"/>
          <w:szCs w:val="28"/>
        </w:rPr>
        <w:t>чает в себя: изучение уровня умственного, речевого и моторного развития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 xml:space="preserve">учащегося, особенностей гнозиса и праксиса, межанализаторного взаимодействия, пространственно-временных представлений, характера произвольной деятельности </w:t>
      </w:r>
      <w:r w:rsidRPr="00E727C3">
        <w:rPr>
          <w:spacing w:val="-2"/>
          <w:sz w:val="28"/>
          <w:szCs w:val="28"/>
        </w:rPr>
        <w:t>школьника.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Цель педагогическо</w:t>
      </w:r>
      <w:r w:rsidRPr="00E727C3">
        <w:rPr>
          <w:sz w:val="28"/>
          <w:szCs w:val="28"/>
        </w:rPr>
        <w:t>го обследования состоит в выявлении трудностей формирования знаний, умений и навыков, в определении этапа, на котором эти трудности возникли, и условий их преодоления. Для этого проводится изучение уровня умственного развития ребенка, анализ письменных раб</w:t>
      </w:r>
      <w:r w:rsidRPr="00E727C3">
        <w:rPr>
          <w:sz w:val="28"/>
          <w:szCs w:val="28"/>
        </w:rPr>
        <w:t>от (качественная характеристика ошибок), наблюдение за учащимися в учебной фронтальной деятельности и по необходимости дополнительное изучение сформированности школьных умений и навыков.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E727C3">
        <w:rPr>
          <w:sz w:val="28"/>
          <w:szCs w:val="28"/>
        </w:rPr>
        <w:t>Дефектологическое обследование учащихся классов КРО может проводиться</w:t>
      </w:r>
      <w:r w:rsidRPr="00E727C3">
        <w:rPr>
          <w:sz w:val="28"/>
          <w:szCs w:val="28"/>
        </w:rPr>
        <w:t xml:space="preserve"> с использованием стандартизированных методик (например, адаптированный вариант теста Г. </w:t>
      </w:r>
      <w:proofErr w:type="spellStart"/>
      <w:r w:rsidRPr="00E727C3">
        <w:rPr>
          <w:sz w:val="28"/>
          <w:szCs w:val="28"/>
        </w:rPr>
        <w:t>Витцлака</w:t>
      </w:r>
      <w:proofErr w:type="spellEnd"/>
      <w:r w:rsidRPr="00E727C3">
        <w:rPr>
          <w:sz w:val="28"/>
          <w:szCs w:val="28"/>
        </w:rPr>
        <w:t xml:space="preserve"> «Диагностика уровня развития поступающих в начальную школу» (</w:t>
      </w:r>
      <w:proofErr w:type="spellStart"/>
      <w:r w:rsidRPr="00E727C3">
        <w:rPr>
          <w:sz w:val="28"/>
          <w:szCs w:val="28"/>
        </w:rPr>
        <w:t>Досмаева</w:t>
      </w:r>
      <w:proofErr w:type="spellEnd"/>
      <w:r w:rsidRPr="00E727C3">
        <w:rPr>
          <w:sz w:val="28"/>
          <w:szCs w:val="28"/>
        </w:rPr>
        <w:t xml:space="preserve"> Г.Н., </w:t>
      </w:r>
      <w:proofErr w:type="spellStart"/>
      <w:r w:rsidRPr="00E727C3">
        <w:rPr>
          <w:sz w:val="28"/>
          <w:szCs w:val="28"/>
        </w:rPr>
        <w:t>Лидерс</w:t>
      </w:r>
      <w:proofErr w:type="spellEnd"/>
      <w:r w:rsidRPr="00E727C3">
        <w:rPr>
          <w:sz w:val="28"/>
          <w:szCs w:val="28"/>
        </w:rPr>
        <w:t xml:space="preserve"> А.Г., 1985), тест умственного развития младшего школьника (ТУРМШ) Е.М. Бори</w:t>
      </w:r>
      <w:r w:rsidRPr="00E727C3">
        <w:rPr>
          <w:sz w:val="28"/>
          <w:szCs w:val="28"/>
        </w:rPr>
        <w:t xml:space="preserve">совой, В.П. </w:t>
      </w:r>
      <w:proofErr w:type="spellStart"/>
      <w:r w:rsidRPr="00E727C3">
        <w:rPr>
          <w:sz w:val="28"/>
          <w:szCs w:val="28"/>
        </w:rPr>
        <w:t>Арсланьян</w:t>
      </w:r>
      <w:proofErr w:type="spellEnd"/>
      <w:r w:rsidRPr="00E727C3">
        <w:rPr>
          <w:sz w:val="28"/>
          <w:szCs w:val="28"/>
        </w:rPr>
        <w:t xml:space="preserve"> (1999) и др.), а также с использованием практических материалов для проведения психолого-педагогического обследования детей, например, </w:t>
      </w:r>
      <w:proofErr w:type="spellStart"/>
      <w:r w:rsidRPr="00E727C3">
        <w:rPr>
          <w:sz w:val="28"/>
          <w:szCs w:val="28"/>
        </w:rPr>
        <w:t>Забрамная</w:t>
      </w:r>
      <w:proofErr w:type="spellEnd"/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С.</w:t>
      </w:r>
      <w:proofErr w:type="gramEnd"/>
      <w:r w:rsidRPr="00E727C3">
        <w:rPr>
          <w:sz w:val="28"/>
          <w:szCs w:val="28"/>
        </w:rPr>
        <w:t>Д.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(1998);</w:t>
      </w:r>
      <w:r w:rsidRPr="00E727C3">
        <w:rPr>
          <w:spacing w:val="80"/>
          <w:w w:val="150"/>
          <w:sz w:val="28"/>
          <w:szCs w:val="28"/>
        </w:rPr>
        <w:t xml:space="preserve"> </w:t>
      </w:r>
      <w:proofErr w:type="spellStart"/>
      <w:r w:rsidRPr="00E727C3">
        <w:rPr>
          <w:sz w:val="28"/>
          <w:szCs w:val="28"/>
        </w:rPr>
        <w:t>Забрамная</w:t>
      </w:r>
      <w:proofErr w:type="spellEnd"/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С.Д.,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Боровик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О.В.,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(2002)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др.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Необходимым условием проведения о</w:t>
      </w:r>
      <w:r w:rsidRPr="00E727C3">
        <w:rPr>
          <w:sz w:val="28"/>
          <w:szCs w:val="28"/>
        </w:rPr>
        <w:t xml:space="preserve">бследования является соблюдение принципов и основных положений отечественной коррекционной педагогики, возрастной и специальной психологии (Л.С. </w:t>
      </w:r>
      <w:proofErr w:type="spellStart"/>
      <w:r w:rsidRPr="00E727C3">
        <w:rPr>
          <w:sz w:val="28"/>
          <w:szCs w:val="28"/>
        </w:rPr>
        <w:t>Выготский</w:t>
      </w:r>
      <w:proofErr w:type="spellEnd"/>
      <w:r w:rsidRPr="00E727C3">
        <w:rPr>
          <w:sz w:val="28"/>
          <w:szCs w:val="28"/>
        </w:rPr>
        <w:t xml:space="preserve">, В.И. </w:t>
      </w:r>
      <w:proofErr w:type="spellStart"/>
      <w:r w:rsidRPr="00E727C3">
        <w:rPr>
          <w:sz w:val="28"/>
          <w:szCs w:val="28"/>
        </w:rPr>
        <w:t>Лубовский</w:t>
      </w:r>
      <w:proofErr w:type="spellEnd"/>
      <w:r w:rsidRPr="00E727C3">
        <w:rPr>
          <w:sz w:val="28"/>
          <w:szCs w:val="28"/>
        </w:rPr>
        <w:t>, В.В. Лебединский, Б.Ф. Зейгарник и др.): комплексности, целостности, всесторонности,</w:t>
      </w:r>
      <w:r w:rsidRPr="00E727C3">
        <w:rPr>
          <w:sz w:val="28"/>
          <w:szCs w:val="28"/>
        </w:rPr>
        <w:t xml:space="preserve"> системности, </w:t>
      </w:r>
      <w:r w:rsidRPr="00E727C3">
        <w:rPr>
          <w:spacing w:val="-2"/>
          <w:sz w:val="28"/>
          <w:szCs w:val="28"/>
        </w:rPr>
        <w:t>динамичности.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Диагностическая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деятельность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специалиста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может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решать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разные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задачи.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В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z w:val="28"/>
          <w:szCs w:val="28"/>
        </w:rPr>
        <w:t>связи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с этим выделяются:</w:t>
      </w:r>
    </w:p>
    <w:p w:rsidR="00DC6F33" w:rsidRPr="00E727C3" w:rsidRDefault="00E727C3" w:rsidP="00BD6601">
      <w:pPr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>Первичная</w:t>
      </w:r>
      <w:r w:rsidRPr="00E727C3">
        <w:rPr>
          <w:b/>
          <w:spacing w:val="-7"/>
          <w:sz w:val="28"/>
          <w:szCs w:val="28"/>
        </w:rPr>
        <w:t xml:space="preserve"> </w:t>
      </w:r>
      <w:r w:rsidRPr="00E727C3">
        <w:rPr>
          <w:b/>
          <w:sz w:val="28"/>
          <w:szCs w:val="28"/>
        </w:rPr>
        <w:t>диагностика</w:t>
      </w:r>
      <w:r w:rsidRPr="00E727C3">
        <w:rPr>
          <w:b/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учащихся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классов</w:t>
      </w:r>
      <w:r w:rsidRPr="00E727C3">
        <w:rPr>
          <w:spacing w:val="-4"/>
          <w:sz w:val="28"/>
          <w:szCs w:val="28"/>
        </w:rPr>
        <w:t xml:space="preserve"> КРО.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 xml:space="preserve">Цель: </w:t>
      </w:r>
      <w:r w:rsidRPr="00E727C3">
        <w:rPr>
          <w:sz w:val="28"/>
          <w:szCs w:val="28"/>
        </w:rPr>
        <w:t xml:space="preserve">определение уровня актуального и «зоны ближайшего развития» ребенка, причин и </w:t>
      </w:r>
      <w:r w:rsidRPr="00E727C3">
        <w:rPr>
          <w:sz w:val="28"/>
          <w:szCs w:val="28"/>
        </w:rPr>
        <w:t>механизмов трудностей в обучении, выявление детей, нуждающихся в специализированной помощи.</w:t>
      </w:r>
    </w:p>
    <w:p w:rsidR="00DC6F33" w:rsidRPr="00E727C3" w:rsidRDefault="00E727C3" w:rsidP="00BD6601">
      <w:pPr>
        <w:pStyle w:val="a3"/>
        <w:ind w:firstLine="720"/>
        <w:jc w:val="both"/>
        <w:rPr>
          <w:b/>
          <w:sz w:val="28"/>
          <w:szCs w:val="28"/>
        </w:rPr>
      </w:pPr>
      <w:r w:rsidRPr="00E727C3">
        <w:rPr>
          <w:sz w:val="28"/>
          <w:szCs w:val="28"/>
        </w:rPr>
        <w:t xml:space="preserve">Диагностическое исследование проводится в течение сентября (ориентировочные сроки 1-15 сентября). По его результатам происходит: распределение детей на группы по ведущему нарушению, определение оптимальных </w:t>
      </w:r>
      <w:r w:rsidRPr="00E727C3">
        <w:rPr>
          <w:sz w:val="28"/>
          <w:szCs w:val="28"/>
        </w:rPr>
        <w:lastRenderedPageBreak/>
        <w:t>условий индивидуального развития, зачисление учащи</w:t>
      </w:r>
      <w:r w:rsidRPr="00E727C3">
        <w:rPr>
          <w:sz w:val="28"/>
          <w:szCs w:val="28"/>
        </w:rPr>
        <w:t xml:space="preserve">хся на индивидуальные или групповые занятия. Дефектологом оформляется протокол обследования, дефектологическое представление на учащегося. </w:t>
      </w:r>
      <w:r w:rsidRPr="00E727C3">
        <w:rPr>
          <w:b/>
          <w:sz w:val="28"/>
          <w:szCs w:val="28"/>
        </w:rPr>
        <w:t>Динамическое изучение учащихся.</w:t>
      </w:r>
    </w:p>
    <w:p w:rsidR="00BD6601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 xml:space="preserve">Цель: </w:t>
      </w:r>
      <w:r w:rsidRPr="00E727C3">
        <w:rPr>
          <w:sz w:val="28"/>
          <w:szCs w:val="28"/>
        </w:rPr>
        <w:t xml:space="preserve">отслеживание динамики развития ребенка, определение соответствия выбранных </w:t>
      </w:r>
      <w:r w:rsidRPr="00E727C3">
        <w:rPr>
          <w:sz w:val="28"/>
          <w:szCs w:val="28"/>
        </w:rPr>
        <w:t>форм, приемов, методов обучения уровню развития учащегося.</w:t>
      </w:r>
    </w:p>
    <w:p w:rsidR="00DC6F33" w:rsidRPr="00E727C3" w:rsidRDefault="00BD6601" w:rsidP="00BD6601">
      <w:pPr>
        <w:pStyle w:val="a3"/>
        <w:tabs>
          <w:tab w:val="left" w:pos="5976"/>
          <w:tab w:val="left" w:pos="9816"/>
        </w:tabs>
        <w:ind w:firstLine="720"/>
        <w:jc w:val="both"/>
        <w:rPr>
          <w:b/>
          <w:sz w:val="28"/>
          <w:szCs w:val="28"/>
        </w:rPr>
      </w:pPr>
      <w:r w:rsidRPr="00E727C3">
        <w:rPr>
          <w:sz w:val="28"/>
          <w:szCs w:val="28"/>
        </w:rPr>
        <w:t>В процессе динамического изучения также решается задача дифференциации сходных состояний нарушения развития, выявление детей, не подлежащих обучению в классах КРО. Динамическое изучение проводится не менее двух раз в году (сентябр</w:t>
      </w:r>
      <w:proofErr w:type="gramStart"/>
      <w:r w:rsidRPr="00E727C3">
        <w:rPr>
          <w:sz w:val="28"/>
          <w:szCs w:val="28"/>
        </w:rPr>
        <w:t>ь-</w:t>
      </w:r>
      <w:proofErr w:type="gramEnd"/>
      <w:r w:rsidRPr="00E727C3">
        <w:rPr>
          <w:sz w:val="28"/>
          <w:szCs w:val="28"/>
        </w:rPr>
        <w:t xml:space="preserve"> октябрь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–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май).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Результаты обсуждаются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на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заседании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школьного</w:t>
      </w:r>
      <w:r w:rsidRPr="00E727C3">
        <w:rPr>
          <w:spacing w:val="-1"/>
          <w:sz w:val="28"/>
          <w:szCs w:val="28"/>
        </w:rPr>
        <w:t xml:space="preserve"> </w:t>
      </w:r>
      <w:proofErr w:type="spellStart"/>
      <w:r w:rsidRPr="00E727C3">
        <w:rPr>
          <w:sz w:val="28"/>
          <w:szCs w:val="28"/>
        </w:rPr>
        <w:t>ПМПк</w:t>
      </w:r>
      <w:proofErr w:type="spellEnd"/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оформляются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 xml:space="preserve">в виде дефектологического представления на учащегося. Динамическое изучение также включает в себя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сформированности учебных навыков и способов учебной работы (умения и навыки восприятия информации, планирования учебной деятельности, </w:t>
      </w:r>
      <w:r w:rsidRPr="00E727C3">
        <w:rPr>
          <w:spacing w:val="-2"/>
          <w:sz w:val="28"/>
          <w:szCs w:val="28"/>
        </w:rPr>
        <w:t>самоконтроля</w:t>
      </w:r>
      <w:r w:rsidRPr="00E727C3">
        <w:rPr>
          <w:sz w:val="28"/>
          <w:szCs w:val="28"/>
        </w:rPr>
        <w:tab/>
      </w:r>
      <w:r w:rsidRPr="00E727C3">
        <w:rPr>
          <w:spacing w:val="-10"/>
          <w:sz w:val="28"/>
          <w:szCs w:val="28"/>
        </w:rPr>
        <w:t>и</w:t>
      </w:r>
      <w:r w:rsidRPr="00E727C3">
        <w:rPr>
          <w:sz w:val="28"/>
          <w:szCs w:val="28"/>
        </w:rPr>
        <w:tab/>
      </w:r>
      <w:r w:rsidRPr="00E727C3">
        <w:rPr>
          <w:spacing w:val="-4"/>
          <w:sz w:val="28"/>
          <w:szCs w:val="28"/>
        </w:rPr>
        <w:t xml:space="preserve">др.) </w:t>
      </w:r>
      <w:r w:rsidRPr="00E727C3">
        <w:rPr>
          <w:b/>
          <w:sz w:val="28"/>
          <w:szCs w:val="28"/>
        </w:rPr>
        <w:t>Этапная диагностика.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>Цель:</w:t>
      </w:r>
      <w:r w:rsidRPr="00E727C3">
        <w:rPr>
          <w:b/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определение уровня результативности и эффективности коррекционного воздействия на развитие учебно-познавательной деятельности детей, посещающих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занятия дефектолога.</w:t>
      </w:r>
    </w:p>
    <w:p w:rsidR="00DC6F33" w:rsidRPr="00E727C3" w:rsidRDefault="00E727C3" w:rsidP="00BD6601">
      <w:pPr>
        <w:pStyle w:val="a3"/>
        <w:tabs>
          <w:tab w:val="left" w:pos="9331"/>
        </w:tabs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Результаты этапных заключений специалиста отражаются в Карте динамического </w:t>
      </w:r>
      <w:r w:rsidRPr="00E727C3">
        <w:rPr>
          <w:spacing w:val="-2"/>
          <w:sz w:val="28"/>
          <w:szCs w:val="28"/>
        </w:rPr>
        <w:t>развития</w:t>
      </w:r>
      <w:r w:rsidR="00DB4F65" w:rsidRPr="00E727C3">
        <w:rPr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ребенка.</w:t>
      </w:r>
    </w:p>
    <w:p w:rsidR="00DC6F33" w:rsidRPr="00E727C3" w:rsidRDefault="00E727C3" w:rsidP="00BD6601">
      <w:pPr>
        <w:pStyle w:val="3"/>
        <w:spacing w:before="0"/>
        <w:ind w:lef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Текущая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диагностика.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b/>
          <w:sz w:val="28"/>
          <w:szCs w:val="28"/>
        </w:rPr>
        <w:t xml:space="preserve">Цель: </w:t>
      </w:r>
      <w:r w:rsidRPr="00E727C3">
        <w:rPr>
          <w:sz w:val="28"/>
          <w:szCs w:val="28"/>
        </w:rPr>
        <w:t>обследование учащихся массовых классов школы по запросу родителей, педагогов, специалистов школьного консилиума.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Временных рамок этот эт</w:t>
      </w:r>
      <w:r w:rsidRPr="00E727C3">
        <w:rPr>
          <w:sz w:val="28"/>
          <w:szCs w:val="28"/>
        </w:rPr>
        <w:t>ап не имеет, обследование проводится на протяжении учебного года по мере необходимости.</w:t>
      </w:r>
    </w:p>
    <w:p w:rsidR="00DC6F33" w:rsidRPr="00E727C3" w:rsidRDefault="00DC6F33" w:rsidP="00BD6601">
      <w:pPr>
        <w:pStyle w:val="a3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2"/>
        <w:ind w:left="0" w:firstLine="720"/>
        <w:jc w:val="both"/>
      </w:pPr>
      <w:bookmarkStart w:id="1" w:name="Коррекционное_направление____"/>
      <w:bookmarkEnd w:id="1"/>
      <w:r w:rsidRPr="00E727C3">
        <w:t>Коррекционное</w:t>
      </w:r>
      <w:r w:rsidRPr="00E727C3">
        <w:rPr>
          <w:spacing w:val="-6"/>
        </w:rPr>
        <w:t xml:space="preserve"> </w:t>
      </w:r>
      <w:r w:rsidRPr="00E727C3">
        <w:rPr>
          <w:spacing w:val="-2"/>
        </w:rPr>
        <w:t>направление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Коррекционное направление представляет собой систему коррекционного воздействия на учебно-познавательную деятельность ребенка с задержкой пс</w:t>
      </w:r>
      <w:r w:rsidRPr="00E727C3">
        <w:rPr>
          <w:sz w:val="28"/>
          <w:szCs w:val="28"/>
        </w:rPr>
        <w:t xml:space="preserve">ихического развития в динамике образовательного процесса. В зависимости от структуры дефекта и степени его выраженности строится содержательная направленность коррекционной </w:t>
      </w:r>
      <w:r w:rsidRPr="00E727C3">
        <w:rPr>
          <w:spacing w:val="-2"/>
          <w:sz w:val="28"/>
          <w:szCs w:val="28"/>
        </w:rPr>
        <w:t>работы.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Основной формой организации дефектологической работы являются групповые и и</w:t>
      </w:r>
      <w:r w:rsidRPr="00E727C3">
        <w:rPr>
          <w:sz w:val="28"/>
          <w:szCs w:val="28"/>
        </w:rPr>
        <w:t>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Групповые занятия проводятся в часы, свободные от уроков, с учет</w:t>
      </w:r>
      <w:r w:rsidRPr="00E727C3">
        <w:rPr>
          <w:sz w:val="28"/>
          <w:szCs w:val="28"/>
        </w:rPr>
        <w:t>ом режима работы школы. Занятия носят коррекционн</w:t>
      </w:r>
      <w:proofErr w:type="gramStart"/>
      <w:r w:rsidRPr="00E727C3">
        <w:rPr>
          <w:sz w:val="28"/>
          <w:szCs w:val="28"/>
        </w:rPr>
        <w:t>о-</w:t>
      </w:r>
      <w:proofErr w:type="gramEnd"/>
      <w:r w:rsidRPr="00E727C3">
        <w:rPr>
          <w:sz w:val="28"/>
          <w:szCs w:val="28"/>
        </w:rPr>
        <w:t xml:space="preserve"> 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</w:t>
      </w:r>
      <w:r w:rsidRPr="00E727C3">
        <w:rPr>
          <w:sz w:val="28"/>
          <w:szCs w:val="28"/>
        </w:rPr>
        <w:t xml:space="preserve">алистов. Темы групповых и индивидуальных занятий, а также учет посещаемости отражается в типовом классном </w:t>
      </w:r>
      <w:r w:rsidRPr="00E727C3">
        <w:rPr>
          <w:spacing w:val="-2"/>
          <w:sz w:val="28"/>
          <w:szCs w:val="28"/>
        </w:rPr>
        <w:t>журнале.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F6272" w:rsidP="00BD6601">
      <w:pPr>
        <w:pStyle w:val="3"/>
        <w:spacing w:before="0"/>
        <w:ind w:left="0" w:firstLine="720"/>
        <w:jc w:val="both"/>
        <w:rPr>
          <w:sz w:val="28"/>
          <w:szCs w:val="28"/>
        </w:rPr>
      </w:pPr>
      <w:hyperlink r:id="rId6">
        <w:r w:rsidR="00E727C3" w:rsidRPr="00E727C3">
          <w:rPr>
            <w:sz w:val="28"/>
            <w:szCs w:val="28"/>
            <w:u w:val="single"/>
          </w:rPr>
          <w:t>Основные</w:t>
        </w:r>
        <w:r w:rsidR="00E727C3" w:rsidRPr="00E727C3">
          <w:rPr>
            <w:spacing w:val="-10"/>
            <w:sz w:val="28"/>
            <w:szCs w:val="28"/>
            <w:u w:val="single"/>
          </w:rPr>
          <w:t xml:space="preserve"> </w:t>
        </w:r>
        <w:r w:rsidR="00E727C3" w:rsidRPr="00E727C3">
          <w:rPr>
            <w:sz w:val="28"/>
            <w:szCs w:val="28"/>
            <w:u w:val="single"/>
          </w:rPr>
          <w:t>направления</w:t>
        </w:r>
      </w:hyperlink>
      <w:r w:rsidR="00E727C3" w:rsidRPr="00E727C3">
        <w:rPr>
          <w:spacing w:val="-5"/>
          <w:sz w:val="28"/>
          <w:szCs w:val="28"/>
        </w:rPr>
        <w:t xml:space="preserve"> </w:t>
      </w:r>
      <w:r w:rsidR="00E727C3" w:rsidRPr="00E727C3">
        <w:rPr>
          <w:sz w:val="28"/>
          <w:szCs w:val="28"/>
        </w:rPr>
        <w:t>коррекционно-развивающей</w:t>
      </w:r>
      <w:r w:rsidR="00E727C3" w:rsidRPr="00E727C3">
        <w:rPr>
          <w:spacing w:val="-7"/>
          <w:sz w:val="28"/>
          <w:szCs w:val="28"/>
        </w:rPr>
        <w:t xml:space="preserve"> </w:t>
      </w:r>
      <w:r w:rsidR="00E727C3" w:rsidRPr="00E727C3">
        <w:rPr>
          <w:spacing w:val="-2"/>
          <w:sz w:val="28"/>
          <w:szCs w:val="28"/>
        </w:rPr>
        <w:t>работы: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522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сенсорное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 xml:space="preserve">сенсомоторное </w:t>
      </w:r>
      <w:r w:rsidRPr="00E727C3">
        <w:rPr>
          <w:spacing w:val="-2"/>
          <w:sz w:val="28"/>
          <w:szCs w:val="28"/>
        </w:rPr>
        <w:t>развитие;</w:t>
      </w: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522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lastRenderedPageBreak/>
        <w:t>формирование</w:t>
      </w:r>
      <w:r w:rsidRPr="00E727C3">
        <w:rPr>
          <w:spacing w:val="-9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пространственно-временных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отношений;</w:t>
      </w: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734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 xml:space="preserve">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E727C3">
        <w:rPr>
          <w:sz w:val="28"/>
          <w:szCs w:val="28"/>
        </w:rPr>
        <w:t>общеинтеллектуальных</w:t>
      </w:r>
      <w:proofErr w:type="spellEnd"/>
      <w:r w:rsidRPr="00E727C3">
        <w:rPr>
          <w:sz w:val="28"/>
          <w:szCs w:val="28"/>
        </w:rPr>
        <w:t xml:space="preserve"> умений, развитие наглядных и словесных форм мышления);</w:t>
      </w: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522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нормализация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ведущей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деятельности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возраста;</w:t>
      </w:r>
    </w:p>
    <w:p w:rsidR="00BD6601" w:rsidRPr="00E727C3" w:rsidRDefault="00E727C3" w:rsidP="00BD6601">
      <w:pPr>
        <w:pStyle w:val="a4"/>
        <w:numPr>
          <w:ilvl w:val="0"/>
          <w:numId w:val="5"/>
        </w:numPr>
        <w:tabs>
          <w:tab w:val="left" w:pos="1722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522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готовность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к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воспри</w:t>
      </w:r>
      <w:r w:rsidRPr="00E727C3">
        <w:rPr>
          <w:sz w:val="28"/>
          <w:szCs w:val="28"/>
        </w:rPr>
        <w:t>ятию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учебного</w:t>
      </w:r>
      <w:r w:rsidRPr="00E727C3">
        <w:rPr>
          <w:spacing w:val="-2"/>
          <w:sz w:val="28"/>
          <w:szCs w:val="28"/>
        </w:rPr>
        <w:t xml:space="preserve"> материала;</w:t>
      </w:r>
    </w:p>
    <w:p w:rsidR="00DC6F33" w:rsidRPr="00E727C3" w:rsidRDefault="00E727C3" w:rsidP="00BD6601">
      <w:pPr>
        <w:pStyle w:val="a4"/>
        <w:numPr>
          <w:ilvl w:val="0"/>
          <w:numId w:val="5"/>
        </w:numPr>
        <w:tabs>
          <w:tab w:val="left" w:pos="1604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формирование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необходимых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для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усвоения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программного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материала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умений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навыков.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Исходя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z w:val="28"/>
          <w:szCs w:val="28"/>
        </w:rPr>
        <w:t>из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особенностей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ребенка,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выделяется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приоритетное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направление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(одно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 xml:space="preserve">или несколько), которое служит основой для построения коррекционной </w:t>
      </w:r>
      <w:r w:rsidRPr="00E727C3">
        <w:rPr>
          <w:sz w:val="28"/>
          <w:szCs w:val="28"/>
        </w:rPr>
        <w:t>программы.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Особенностью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проведения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коррекционных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занятий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является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использование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дефектологом специальных приемов и методов, обеспечивающих специальные образовательные потребности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детей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с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z w:val="28"/>
          <w:szCs w:val="28"/>
        </w:rPr>
        <w:t>ЗПР,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предоставления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учащимся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дозированной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помощи,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что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позволяет индивидуализировать коррекционный процесс. Также важным является перенос формируемых на занятиях умений и навыков в учебную работу ребенка, связь коррекционных программ специалиста с программным материалом и его требованиями.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Основное количество</w:t>
      </w:r>
      <w:r w:rsidRPr="00E727C3">
        <w:rPr>
          <w:sz w:val="28"/>
          <w:szCs w:val="28"/>
        </w:rPr>
        <w:t xml:space="preserve"> часов коррекционно-развивающих занятий дефектолога отводится на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работу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с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учащимися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начальных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классов.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Вместе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с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тем,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возможным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является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проведение работы с учащимися 5–7 классов. В данном случае коррекционные занятия должны проводиться с детьми, которые уж</w:t>
      </w:r>
      <w:r w:rsidRPr="00E727C3">
        <w:rPr>
          <w:sz w:val="28"/>
          <w:szCs w:val="28"/>
        </w:rPr>
        <w:t>е посещали занятия дефектолога, но в связи со стойкостью нарушения (выраженная форма ЗПР церебрально-органического генеза) нуждаются в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дальнейшей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коррекционной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работе.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Решение о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ее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продолжении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принимается после обсуждения результатов динамики развития учащ</w:t>
      </w:r>
      <w:r w:rsidRPr="00E727C3">
        <w:rPr>
          <w:sz w:val="28"/>
          <w:szCs w:val="28"/>
        </w:rPr>
        <w:t xml:space="preserve">егося на заседании </w:t>
      </w:r>
      <w:proofErr w:type="spellStart"/>
      <w:r w:rsidRPr="00E727C3">
        <w:rPr>
          <w:sz w:val="28"/>
          <w:szCs w:val="28"/>
        </w:rPr>
        <w:t>ШПМПк</w:t>
      </w:r>
      <w:proofErr w:type="spellEnd"/>
      <w:r w:rsidRPr="00E727C3">
        <w:rPr>
          <w:sz w:val="28"/>
          <w:szCs w:val="28"/>
        </w:rPr>
        <w:t>. В случае прибытии школьника в 5 – 6 класс КРО или первичной организации классов в среднем звене, нуждающиеся в помощи дефектолога дети также могут быть зачислены на занятия. Нецелесообразно начинать заниматься с учащимися 7 – 8 кл</w:t>
      </w:r>
      <w:r w:rsidRPr="00E727C3">
        <w:rPr>
          <w:sz w:val="28"/>
          <w:szCs w:val="28"/>
        </w:rPr>
        <w:t xml:space="preserve">ассов по причине низкой результативности коррекционной работы, т.к. основной </w:t>
      </w:r>
      <w:proofErr w:type="spellStart"/>
      <w:r w:rsidRPr="00E727C3">
        <w:rPr>
          <w:sz w:val="28"/>
          <w:szCs w:val="28"/>
        </w:rPr>
        <w:t>сензитивный</w:t>
      </w:r>
      <w:proofErr w:type="spellEnd"/>
      <w:r w:rsidRPr="00E727C3">
        <w:rPr>
          <w:sz w:val="28"/>
          <w:szCs w:val="28"/>
        </w:rPr>
        <w:t xml:space="preserve"> период для компенсации состояния упущен. Предпочтение в коррекционной работе с учащимися среднего звена общеобразовательной школы отдается формированию приемов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умственной деятельности и способов учебной работы школьников на материале разных учебных дисциплин. Речь идет о формировании «широких» приемов, которые используются на уроке вне зависимости от области знаний и носят межпредметный характер. К ним относятся:</w:t>
      </w:r>
      <w:r w:rsidRPr="00E727C3">
        <w:rPr>
          <w:sz w:val="28"/>
          <w:szCs w:val="28"/>
        </w:rPr>
        <w:t xml:space="preserve"> прием рассмотрения объекта с разных точек зрения, прием логической обработки текста, прием выделения основного смысла контекста, прием сжатого пересказа и др.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2"/>
        <w:ind w:left="0" w:firstLine="720"/>
        <w:jc w:val="both"/>
      </w:pPr>
      <w:bookmarkStart w:id="2" w:name="_Консультативно_-_просветительское_и_про"/>
      <w:bookmarkEnd w:id="2"/>
      <w:r w:rsidRPr="00E727C3">
        <w:t>Консультативно</w:t>
      </w:r>
      <w:r w:rsidRPr="00E727C3">
        <w:rPr>
          <w:spacing w:val="-8"/>
        </w:rPr>
        <w:t xml:space="preserve"> </w:t>
      </w:r>
      <w:r w:rsidRPr="00E727C3">
        <w:t>-</w:t>
      </w:r>
      <w:r w:rsidRPr="00E727C3">
        <w:rPr>
          <w:spacing w:val="-6"/>
        </w:rPr>
        <w:t xml:space="preserve"> </w:t>
      </w:r>
      <w:r w:rsidRPr="00E727C3">
        <w:t>просветительское</w:t>
      </w:r>
      <w:r w:rsidRPr="00E727C3">
        <w:rPr>
          <w:spacing w:val="-7"/>
        </w:rPr>
        <w:t xml:space="preserve"> </w:t>
      </w:r>
      <w:r w:rsidRPr="00E727C3">
        <w:t>и</w:t>
      </w:r>
      <w:r w:rsidRPr="00E727C3">
        <w:rPr>
          <w:spacing w:val="-8"/>
        </w:rPr>
        <w:t xml:space="preserve"> </w:t>
      </w:r>
      <w:r w:rsidRPr="00E727C3">
        <w:t>профилактическое</w:t>
      </w:r>
      <w:r w:rsidRPr="00E727C3">
        <w:rPr>
          <w:spacing w:val="-6"/>
        </w:rPr>
        <w:t xml:space="preserve"> </w:t>
      </w:r>
      <w:r w:rsidRPr="00E727C3">
        <w:rPr>
          <w:spacing w:val="-2"/>
        </w:rPr>
        <w:t>направление</w:t>
      </w:r>
    </w:p>
    <w:p w:rsidR="00DC6F33" w:rsidRPr="00E727C3" w:rsidRDefault="00DC6F33" w:rsidP="00BD6601">
      <w:pPr>
        <w:pStyle w:val="a3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Консультативно-просветительское и профилактическое направления работы учител</w:t>
      </w:r>
      <w:proofErr w:type="gramStart"/>
      <w:r w:rsidRPr="00E727C3">
        <w:rPr>
          <w:sz w:val="28"/>
          <w:szCs w:val="28"/>
        </w:rPr>
        <w:t>я-</w:t>
      </w:r>
      <w:proofErr w:type="gramEnd"/>
      <w:r w:rsidRPr="00E727C3">
        <w:rPr>
          <w:sz w:val="28"/>
          <w:szCs w:val="28"/>
        </w:rPr>
        <w:t xml:space="preserve"> дефектолога проводится для оказания помощи родителям, учителям и администрации школы в вопросах обучения и воспитания детей с особыми </w:t>
      </w:r>
      <w:r w:rsidRPr="00E727C3">
        <w:rPr>
          <w:sz w:val="28"/>
          <w:szCs w:val="28"/>
        </w:rPr>
        <w:lastRenderedPageBreak/>
        <w:t xml:space="preserve">образовательными </w:t>
      </w:r>
      <w:r w:rsidRPr="00E727C3">
        <w:rPr>
          <w:spacing w:val="-2"/>
          <w:sz w:val="28"/>
          <w:szCs w:val="28"/>
        </w:rPr>
        <w:t>потребностями.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3"/>
        <w:spacing w:before="0"/>
        <w:ind w:lef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Задачи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дан</w:t>
      </w:r>
      <w:r w:rsidRPr="00E727C3">
        <w:rPr>
          <w:sz w:val="28"/>
          <w:szCs w:val="28"/>
        </w:rPr>
        <w:t>ного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направления:</w:t>
      </w:r>
    </w:p>
    <w:p w:rsidR="00DC6F33" w:rsidRPr="00E727C3" w:rsidRDefault="00E727C3" w:rsidP="00BD6601">
      <w:pPr>
        <w:pStyle w:val="a4"/>
        <w:numPr>
          <w:ilvl w:val="0"/>
          <w:numId w:val="4"/>
        </w:numPr>
        <w:tabs>
          <w:tab w:val="left" w:pos="11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профилактика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вторичных,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третичных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нарушений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в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развитии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ребенка;</w:t>
      </w:r>
    </w:p>
    <w:p w:rsidR="00DC6F33" w:rsidRPr="00E727C3" w:rsidRDefault="00E727C3" w:rsidP="00BD6601">
      <w:pPr>
        <w:pStyle w:val="a4"/>
        <w:numPr>
          <w:ilvl w:val="0"/>
          <w:numId w:val="4"/>
        </w:numPr>
        <w:tabs>
          <w:tab w:val="left" w:pos="114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профилактика</w:t>
      </w:r>
      <w:r w:rsidRPr="00E727C3">
        <w:rPr>
          <w:spacing w:val="33"/>
          <w:sz w:val="28"/>
          <w:szCs w:val="28"/>
        </w:rPr>
        <w:t xml:space="preserve"> </w:t>
      </w:r>
      <w:r w:rsidRPr="00E727C3">
        <w:rPr>
          <w:sz w:val="28"/>
          <w:szCs w:val="28"/>
        </w:rPr>
        <w:t>перегрузок</w:t>
      </w:r>
      <w:r w:rsidRPr="00E727C3">
        <w:rPr>
          <w:spacing w:val="34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учащихся,</w:t>
      </w:r>
      <w:r w:rsidRPr="00E727C3">
        <w:rPr>
          <w:spacing w:val="31"/>
          <w:sz w:val="28"/>
          <w:szCs w:val="28"/>
        </w:rPr>
        <w:t xml:space="preserve"> </w:t>
      </w:r>
      <w:r w:rsidRPr="00E727C3">
        <w:rPr>
          <w:sz w:val="28"/>
          <w:szCs w:val="28"/>
        </w:rPr>
        <w:t>выбор</w:t>
      </w:r>
      <w:r w:rsidRPr="00E727C3">
        <w:rPr>
          <w:spacing w:val="29"/>
          <w:sz w:val="28"/>
          <w:szCs w:val="28"/>
        </w:rPr>
        <w:t xml:space="preserve"> </w:t>
      </w:r>
      <w:r w:rsidRPr="00E727C3">
        <w:rPr>
          <w:sz w:val="28"/>
          <w:szCs w:val="28"/>
        </w:rPr>
        <w:t>адекватного</w:t>
      </w:r>
      <w:r w:rsidRPr="00E727C3">
        <w:rPr>
          <w:spacing w:val="31"/>
          <w:sz w:val="28"/>
          <w:szCs w:val="28"/>
        </w:rPr>
        <w:t xml:space="preserve"> </w:t>
      </w:r>
      <w:r w:rsidRPr="00E727C3">
        <w:rPr>
          <w:sz w:val="28"/>
          <w:szCs w:val="28"/>
        </w:rPr>
        <w:t>психофизическому</w:t>
      </w:r>
      <w:r w:rsidRPr="00E727C3">
        <w:rPr>
          <w:spacing w:val="31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развитию учащегося режима труда и отдыха в школе и дома;</w:t>
      </w:r>
    </w:p>
    <w:p w:rsidR="00DC6F33" w:rsidRPr="00E727C3" w:rsidRDefault="00E727C3" w:rsidP="00DB4F65">
      <w:pPr>
        <w:pStyle w:val="a4"/>
        <w:numPr>
          <w:ilvl w:val="0"/>
          <w:numId w:val="4"/>
        </w:numPr>
        <w:tabs>
          <w:tab w:val="left" w:pos="1190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повышение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профессиональной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компетентности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педагогов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расширение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знаний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в</w:t>
      </w:r>
      <w:r w:rsidRPr="00E727C3">
        <w:rPr>
          <w:spacing w:val="80"/>
          <w:w w:val="150"/>
          <w:sz w:val="28"/>
          <w:szCs w:val="28"/>
        </w:rPr>
        <w:t xml:space="preserve"> </w:t>
      </w:r>
      <w:r w:rsidRPr="00E727C3">
        <w:rPr>
          <w:sz w:val="28"/>
          <w:szCs w:val="28"/>
        </w:rPr>
        <w:t>вопросах обучения детей с отклонениями в развитии;</w:t>
      </w:r>
    </w:p>
    <w:p w:rsidR="00DC6F33" w:rsidRPr="00E727C3" w:rsidRDefault="00DB4F65" w:rsidP="00DB4F65">
      <w:pPr>
        <w:pStyle w:val="a4"/>
        <w:numPr>
          <w:ilvl w:val="0"/>
          <w:numId w:val="4"/>
        </w:numPr>
        <w:tabs>
          <w:tab w:val="left" w:pos="120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оказание профессиональной помощи родителям и семьям учащихся в вопросах воспитания, в решении возникающих проблем;</w:t>
      </w:r>
    </w:p>
    <w:p w:rsidR="00DC6F33" w:rsidRPr="00E727C3" w:rsidRDefault="00E727C3" w:rsidP="00BD6601">
      <w:pPr>
        <w:pStyle w:val="a4"/>
        <w:numPr>
          <w:ilvl w:val="0"/>
          <w:numId w:val="4"/>
        </w:numPr>
        <w:tabs>
          <w:tab w:val="left" w:pos="112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выбор стратегии семейных взаимоотношений с учетом возрастн</w:t>
      </w:r>
      <w:r w:rsidRPr="00E727C3">
        <w:rPr>
          <w:sz w:val="28"/>
          <w:szCs w:val="28"/>
        </w:rPr>
        <w:t>ых и индивидуальных особенностей ребенка, структуры нарушения его развития;</w:t>
      </w:r>
    </w:p>
    <w:p w:rsidR="00DC6F33" w:rsidRPr="00E727C3" w:rsidRDefault="00E727C3" w:rsidP="00BD6601">
      <w:pPr>
        <w:pStyle w:val="a4"/>
        <w:numPr>
          <w:ilvl w:val="0"/>
          <w:numId w:val="4"/>
        </w:numPr>
        <w:tabs>
          <w:tab w:val="left" w:pos="126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подготовка и включение педагогов и родителей в решение коррекционн</w:t>
      </w:r>
      <w:proofErr w:type="gramStart"/>
      <w:r w:rsidRPr="00E727C3">
        <w:rPr>
          <w:sz w:val="28"/>
          <w:szCs w:val="28"/>
        </w:rPr>
        <w:t>о-</w:t>
      </w:r>
      <w:proofErr w:type="gramEnd"/>
      <w:r w:rsidRPr="00E727C3">
        <w:rPr>
          <w:sz w:val="28"/>
          <w:szCs w:val="28"/>
        </w:rPr>
        <w:t xml:space="preserve"> воспитательных задач, реализацию индивидуальных комплексных программ коррекции и </w:t>
      </w:r>
      <w:r w:rsidRPr="00E727C3">
        <w:rPr>
          <w:spacing w:val="-2"/>
          <w:sz w:val="28"/>
          <w:szCs w:val="28"/>
        </w:rPr>
        <w:t>развития.</w:t>
      </w:r>
    </w:p>
    <w:p w:rsidR="00DC6F33" w:rsidRPr="00E727C3" w:rsidRDefault="00E727C3" w:rsidP="00BD6601">
      <w:pPr>
        <w:pStyle w:val="a3"/>
        <w:tabs>
          <w:tab w:val="left" w:pos="2357"/>
          <w:tab w:val="left" w:pos="3796"/>
          <w:tab w:val="left" w:pos="5486"/>
          <w:tab w:val="left" w:pos="6264"/>
          <w:tab w:val="left" w:pos="7869"/>
          <w:tab w:val="left" w:pos="8974"/>
          <w:tab w:val="left" w:pos="10195"/>
        </w:tabs>
        <w:ind w:firstLine="720"/>
        <w:jc w:val="both"/>
        <w:rPr>
          <w:sz w:val="28"/>
          <w:szCs w:val="28"/>
        </w:rPr>
      </w:pPr>
      <w:proofErr w:type="gramStart"/>
      <w:r w:rsidRPr="00E727C3">
        <w:rPr>
          <w:sz w:val="28"/>
          <w:szCs w:val="28"/>
        </w:rPr>
        <w:t xml:space="preserve">Для этого </w:t>
      </w:r>
      <w:r w:rsidRPr="00E727C3">
        <w:rPr>
          <w:sz w:val="28"/>
          <w:szCs w:val="28"/>
        </w:rPr>
        <w:t>дефектологом используются следующие организационные формы работы: систематические выступления на родительских собраниях, педагогических советах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школы,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методических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объединениях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учителей;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анкетирование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родителей;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индивидуальное консультирование учителей и родителей по обращениям; консультирование учителей и родителей по итогам обследования; обучающее консультирование (разъяснение этапов коррекционной программы, демонстрация приемов коррекционной работы, демонстраци</w:t>
      </w:r>
      <w:r w:rsidRPr="00E727C3">
        <w:rPr>
          <w:sz w:val="28"/>
          <w:szCs w:val="28"/>
        </w:rPr>
        <w:t xml:space="preserve">я </w:t>
      </w:r>
      <w:proofErr w:type="spellStart"/>
      <w:r w:rsidRPr="00E727C3">
        <w:rPr>
          <w:sz w:val="28"/>
          <w:szCs w:val="28"/>
        </w:rPr>
        <w:t>коррекционно</w:t>
      </w:r>
      <w:proofErr w:type="spellEnd"/>
      <w:r w:rsidRPr="00E727C3">
        <w:rPr>
          <w:sz w:val="28"/>
          <w:szCs w:val="28"/>
        </w:rPr>
        <w:t xml:space="preserve"> развивающих заданий, игр и упражнений);</w:t>
      </w:r>
      <w:proofErr w:type="gramEnd"/>
      <w:r w:rsidRPr="00E727C3">
        <w:rPr>
          <w:sz w:val="28"/>
          <w:szCs w:val="28"/>
        </w:rPr>
        <w:t xml:space="preserve"> этапное консультирование учителей и родителей (корректировка программ развития и коррекции, сбор дополнительных</w:t>
      </w:r>
      <w:r w:rsidRPr="00E727C3">
        <w:rPr>
          <w:spacing w:val="72"/>
          <w:sz w:val="28"/>
          <w:szCs w:val="28"/>
        </w:rPr>
        <w:t xml:space="preserve">   </w:t>
      </w:r>
      <w:r w:rsidRPr="00E727C3">
        <w:rPr>
          <w:sz w:val="28"/>
          <w:szCs w:val="28"/>
        </w:rPr>
        <w:t>сведений</w:t>
      </w:r>
      <w:r w:rsidRPr="00E727C3">
        <w:rPr>
          <w:spacing w:val="72"/>
          <w:sz w:val="28"/>
          <w:szCs w:val="28"/>
        </w:rPr>
        <w:t xml:space="preserve">   </w:t>
      </w:r>
      <w:r w:rsidRPr="00E727C3">
        <w:rPr>
          <w:sz w:val="28"/>
          <w:szCs w:val="28"/>
        </w:rPr>
        <w:t>об</w:t>
      </w:r>
      <w:r w:rsidRPr="00E727C3">
        <w:rPr>
          <w:spacing w:val="71"/>
          <w:sz w:val="28"/>
          <w:szCs w:val="28"/>
        </w:rPr>
        <w:t xml:space="preserve">   </w:t>
      </w:r>
      <w:r w:rsidRPr="00E727C3">
        <w:rPr>
          <w:sz w:val="28"/>
          <w:szCs w:val="28"/>
        </w:rPr>
        <w:t>учащемся,</w:t>
      </w:r>
      <w:r w:rsidRPr="00E727C3">
        <w:rPr>
          <w:spacing w:val="73"/>
          <w:sz w:val="28"/>
          <w:szCs w:val="28"/>
        </w:rPr>
        <w:t xml:space="preserve">   </w:t>
      </w:r>
      <w:r w:rsidRPr="00E727C3">
        <w:rPr>
          <w:sz w:val="28"/>
          <w:szCs w:val="28"/>
        </w:rPr>
        <w:t>получение</w:t>
      </w:r>
      <w:r w:rsidRPr="00E727C3">
        <w:rPr>
          <w:spacing w:val="72"/>
          <w:sz w:val="28"/>
          <w:szCs w:val="28"/>
        </w:rPr>
        <w:t xml:space="preserve">   </w:t>
      </w:r>
      <w:r w:rsidRPr="00E727C3">
        <w:rPr>
          <w:sz w:val="28"/>
          <w:szCs w:val="28"/>
        </w:rPr>
        <w:t>«обратной</w:t>
      </w:r>
      <w:r w:rsidRPr="00E727C3">
        <w:rPr>
          <w:spacing w:val="72"/>
          <w:sz w:val="28"/>
          <w:szCs w:val="28"/>
        </w:rPr>
        <w:t xml:space="preserve">   </w:t>
      </w:r>
      <w:r w:rsidRPr="00E727C3">
        <w:rPr>
          <w:sz w:val="28"/>
          <w:szCs w:val="28"/>
        </w:rPr>
        <w:t>связи»). В зависимости от цели, кот</w:t>
      </w:r>
      <w:r w:rsidRPr="00E727C3">
        <w:rPr>
          <w:sz w:val="28"/>
          <w:szCs w:val="28"/>
        </w:rPr>
        <w:t>орую ставит перед собой специалист, консультирование проводится в виде – беседы, беседы с использованием анкетирования, обучения приемам коррекционной работы, оформления рекомендаций. Остановимся на некоторых из них. Беседа с использованием анкетирования в</w:t>
      </w:r>
      <w:r w:rsidRPr="00E727C3">
        <w:rPr>
          <w:sz w:val="28"/>
          <w:szCs w:val="28"/>
        </w:rPr>
        <w:t xml:space="preserve"> работе с родителями способствует сбору дополнительной информации о школьнике, помогает им сформулировать проблемы ребенка, позволяет выяснить специалисту позицию родителей в отношении проблем </w:t>
      </w:r>
      <w:r w:rsidRPr="00E727C3">
        <w:rPr>
          <w:spacing w:val="-2"/>
          <w:sz w:val="28"/>
          <w:szCs w:val="28"/>
        </w:rPr>
        <w:t>ребенка,</w:t>
      </w:r>
      <w:r w:rsidRPr="00E727C3">
        <w:rPr>
          <w:sz w:val="28"/>
          <w:szCs w:val="28"/>
        </w:rPr>
        <w:tab/>
      </w:r>
      <w:r w:rsidRPr="00E727C3">
        <w:rPr>
          <w:spacing w:val="-2"/>
          <w:sz w:val="28"/>
          <w:szCs w:val="28"/>
        </w:rPr>
        <w:t>степень</w:t>
      </w:r>
      <w:r w:rsidRPr="00E727C3">
        <w:rPr>
          <w:sz w:val="28"/>
          <w:szCs w:val="28"/>
        </w:rPr>
        <w:tab/>
      </w:r>
      <w:r w:rsidRPr="00E727C3">
        <w:rPr>
          <w:spacing w:val="-2"/>
          <w:sz w:val="28"/>
          <w:szCs w:val="28"/>
        </w:rPr>
        <w:t>осознания</w:t>
      </w:r>
      <w:r w:rsidRPr="00E727C3">
        <w:rPr>
          <w:sz w:val="28"/>
          <w:szCs w:val="28"/>
        </w:rPr>
        <w:tab/>
      </w:r>
      <w:r w:rsidRPr="00E727C3">
        <w:rPr>
          <w:spacing w:val="-10"/>
          <w:sz w:val="28"/>
          <w:szCs w:val="28"/>
        </w:rPr>
        <w:t>и</w:t>
      </w:r>
      <w:r w:rsidRPr="00E727C3">
        <w:rPr>
          <w:sz w:val="28"/>
          <w:szCs w:val="28"/>
        </w:rPr>
        <w:tab/>
      </w:r>
      <w:r w:rsidRPr="00E727C3">
        <w:rPr>
          <w:spacing w:val="-2"/>
          <w:sz w:val="28"/>
          <w:szCs w:val="28"/>
        </w:rPr>
        <w:t>принятия</w:t>
      </w:r>
      <w:r w:rsidRPr="00E727C3">
        <w:rPr>
          <w:sz w:val="28"/>
          <w:szCs w:val="28"/>
        </w:rPr>
        <w:tab/>
      </w:r>
      <w:r w:rsidRPr="00E727C3">
        <w:rPr>
          <w:spacing w:val="-4"/>
          <w:sz w:val="28"/>
          <w:szCs w:val="28"/>
        </w:rPr>
        <w:t>этих</w:t>
      </w:r>
      <w:r w:rsidRPr="00E727C3">
        <w:rPr>
          <w:sz w:val="28"/>
          <w:szCs w:val="28"/>
        </w:rPr>
        <w:tab/>
      </w:r>
      <w:r w:rsidRPr="00E727C3">
        <w:rPr>
          <w:spacing w:val="-2"/>
          <w:sz w:val="28"/>
          <w:szCs w:val="28"/>
        </w:rPr>
        <w:t xml:space="preserve">трудностей. </w:t>
      </w:r>
      <w:r w:rsidRPr="00E727C3">
        <w:rPr>
          <w:sz w:val="28"/>
          <w:szCs w:val="28"/>
        </w:rPr>
        <w:t>Другой в</w:t>
      </w:r>
      <w:r w:rsidRPr="00E727C3">
        <w:rPr>
          <w:sz w:val="28"/>
          <w:szCs w:val="28"/>
        </w:rPr>
        <w:t>ид консультирования – оформление рекомендаций для педагогов и родителей. Рекомендации носят индивидуальный и фронтальный характер и предъявляются дефектологом как памятка для использования в обучении и воспитании. Так, на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отдельных учащихся составляются ре</w:t>
      </w:r>
      <w:r w:rsidRPr="00E727C3">
        <w:rPr>
          <w:sz w:val="28"/>
          <w:szCs w:val="28"/>
        </w:rPr>
        <w:t>комендации, позволяющие педагогу учитывать его индивидуальные особенности во фронтальной работе на уроках. В других случаях рекомендации носят общий характер. Таким рекомендациям должно предшествовать выступление на собрании или методическом объединении, г</w:t>
      </w:r>
      <w:r w:rsidRPr="00E727C3">
        <w:rPr>
          <w:sz w:val="28"/>
          <w:szCs w:val="28"/>
        </w:rPr>
        <w:t xml:space="preserve">де более подробно родителям </w:t>
      </w:r>
      <w:r w:rsidRPr="00E727C3">
        <w:rPr>
          <w:sz w:val="28"/>
          <w:szCs w:val="28"/>
          <w:u w:val="single"/>
        </w:rPr>
        <w:t>и</w:t>
      </w:r>
      <w:r w:rsidRPr="00E727C3">
        <w:rPr>
          <w:spacing w:val="-9"/>
          <w:sz w:val="28"/>
          <w:szCs w:val="28"/>
          <w:u w:val="single"/>
        </w:rPr>
        <w:t xml:space="preserve"> </w:t>
      </w:r>
      <w:r w:rsidRPr="00E727C3">
        <w:rPr>
          <w:sz w:val="28"/>
          <w:szCs w:val="28"/>
        </w:rPr>
        <w:t>педагогам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разъясняются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особенности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какого-либо</w:t>
      </w:r>
      <w:r w:rsidRPr="00E727C3">
        <w:rPr>
          <w:spacing w:val="-7"/>
          <w:sz w:val="28"/>
          <w:szCs w:val="28"/>
        </w:rPr>
        <w:t xml:space="preserve"> </w:t>
      </w:r>
      <w:r w:rsidRPr="00E727C3">
        <w:rPr>
          <w:sz w:val="28"/>
          <w:szCs w:val="28"/>
        </w:rPr>
        <w:t>нарушения</w:t>
      </w:r>
      <w:r w:rsidRPr="00E727C3">
        <w:rPr>
          <w:spacing w:val="-2"/>
          <w:sz w:val="28"/>
          <w:szCs w:val="28"/>
        </w:rPr>
        <w:t xml:space="preserve"> развития.</w:t>
      </w:r>
      <w:r w:rsidRPr="00E727C3">
        <w:rPr>
          <w:sz w:val="28"/>
          <w:szCs w:val="28"/>
        </w:rPr>
        <w:tab/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2"/>
        <w:ind w:left="0" w:firstLine="720"/>
        <w:jc w:val="both"/>
      </w:pPr>
      <w:bookmarkStart w:id="3" w:name="Аналитическое_направление____"/>
      <w:bookmarkEnd w:id="3"/>
      <w:r w:rsidRPr="00E727C3">
        <w:t>Аналитическое</w:t>
      </w:r>
      <w:r w:rsidRPr="00E727C3">
        <w:rPr>
          <w:spacing w:val="-9"/>
        </w:rPr>
        <w:t xml:space="preserve"> </w:t>
      </w:r>
      <w:r w:rsidRPr="00E727C3">
        <w:rPr>
          <w:spacing w:val="-2"/>
        </w:rPr>
        <w:t>направление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Аналитическое направление включает анализ процесса коррекционного воздействия на развитие учащегося и оценку его эффективности, обеспечение взаимодействия </w:t>
      </w:r>
      <w:r w:rsidRPr="00E727C3">
        <w:rPr>
          <w:spacing w:val="-2"/>
          <w:sz w:val="28"/>
          <w:szCs w:val="28"/>
        </w:rPr>
        <w:t>специалистов.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Необходимость этого направления работы обусловлена потребностью в </w:t>
      </w:r>
      <w:r w:rsidRPr="00E727C3">
        <w:rPr>
          <w:sz w:val="28"/>
          <w:szCs w:val="28"/>
        </w:rPr>
        <w:lastRenderedPageBreak/>
        <w:t>комплексном подходе к</w:t>
      </w:r>
      <w:r w:rsidRPr="00E727C3">
        <w:rPr>
          <w:sz w:val="28"/>
          <w:szCs w:val="28"/>
        </w:rPr>
        <w:t xml:space="preserve"> проблемам ребенка, который предполагает:</w:t>
      </w:r>
    </w:p>
    <w:p w:rsidR="00DC6F33" w:rsidRPr="00E727C3" w:rsidRDefault="00E727C3" w:rsidP="00BD6601">
      <w:pPr>
        <w:pStyle w:val="a4"/>
        <w:numPr>
          <w:ilvl w:val="0"/>
          <w:numId w:val="3"/>
        </w:numPr>
        <w:tabs>
          <w:tab w:val="left" w:pos="112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системный анализ личностного и познавательного развития ребенка, что позволяет не только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выявить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отдельные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проявления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нарушений психического развития учащегося, но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и определить причины нарушения, проследить их взаи</w:t>
      </w:r>
      <w:r w:rsidRPr="00E727C3">
        <w:rPr>
          <w:sz w:val="28"/>
          <w:szCs w:val="28"/>
        </w:rPr>
        <w:t xml:space="preserve">мосвязь и взаимовлияние друг на </w:t>
      </w:r>
      <w:r w:rsidRPr="00E727C3">
        <w:rPr>
          <w:spacing w:val="-2"/>
          <w:sz w:val="28"/>
          <w:szCs w:val="28"/>
        </w:rPr>
        <w:t>друга;</w:t>
      </w:r>
    </w:p>
    <w:p w:rsidR="00DC6F33" w:rsidRPr="00E727C3" w:rsidRDefault="00E727C3" w:rsidP="00DB4F65">
      <w:pPr>
        <w:pStyle w:val="a4"/>
        <w:numPr>
          <w:ilvl w:val="0"/>
          <w:numId w:val="3"/>
        </w:numPr>
        <w:tabs>
          <w:tab w:val="left" w:pos="1272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создание комплексных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ребенка;</w:t>
      </w:r>
    </w:p>
    <w:p w:rsidR="00DC6F33" w:rsidRPr="00E727C3" w:rsidRDefault="00DB4F65" w:rsidP="00BD6601">
      <w:pPr>
        <w:pStyle w:val="a4"/>
        <w:numPr>
          <w:ilvl w:val="0"/>
          <w:numId w:val="3"/>
        </w:numPr>
        <w:tabs>
          <w:tab w:val="left" w:pos="111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обеспечение специализированного сопровождения обучения и воспитания учащихся. В соответствии с основным нарушением в развитии у каждого ребенка может быть курирующий специалист, который обеспечивает взаимосвязь направлений в коррекционной работе тех специалистов, в помощи которых нуждается ребенок;</w:t>
      </w:r>
    </w:p>
    <w:p w:rsidR="00DC6F33" w:rsidRPr="00E727C3" w:rsidRDefault="00E727C3" w:rsidP="00BD6601">
      <w:pPr>
        <w:pStyle w:val="a4"/>
        <w:numPr>
          <w:ilvl w:val="0"/>
          <w:numId w:val="3"/>
        </w:numPr>
        <w:tabs>
          <w:tab w:val="left" w:pos="1196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профилактику перегрузок учащихся. Коррекционная работа специалистов должна планироваться с учетом суммарной нагрузки на ученика;</w:t>
      </w:r>
    </w:p>
    <w:p w:rsidR="00DC6F33" w:rsidRPr="00E727C3" w:rsidRDefault="00E727C3" w:rsidP="00BD6601">
      <w:pPr>
        <w:pStyle w:val="a4"/>
        <w:numPr>
          <w:ilvl w:val="0"/>
          <w:numId w:val="3"/>
        </w:numPr>
        <w:tabs>
          <w:tab w:val="left" w:pos="112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взаимодействие специалистов в рамках школьного психолого-медико-педагогического </w:t>
      </w:r>
      <w:r w:rsidRPr="00E727C3">
        <w:rPr>
          <w:spacing w:val="-2"/>
          <w:sz w:val="28"/>
          <w:szCs w:val="28"/>
        </w:rPr>
        <w:t>консилиума.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Аналитическое направление работы обеспечивает комплексный подход к проблемам ребенка, что позволяет значительно повысить результативность коррекционного воздействия. Планирование коррекционно-развивающей работы дефектолога происходит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с учетом анализа педаг</w:t>
      </w:r>
      <w:r w:rsidRPr="00E727C3">
        <w:rPr>
          <w:sz w:val="28"/>
          <w:szCs w:val="28"/>
        </w:rPr>
        <w:t>огической, медицинской, психологической информации, полученной от родителей, учителей, психолога, логопеда и др. Поэтому учител</w:t>
      </w:r>
      <w:proofErr w:type="gramStart"/>
      <w:r w:rsidRPr="00E727C3">
        <w:rPr>
          <w:sz w:val="28"/>
          <w:szCs w:val="28"/>
        </w:rPr>
        <w:t>ь-</w:t>
      </w:r>
      <w:proofErr w:type="gramEnd"/>
      <w:r w:rsidRPr="00E727C3">
        <w:rPr>
          <w:sz w:val="28"/>
          <w:szCs w:val="28"/>
        </w:rPr>
        <w:t xml:space="preserve"> дефектолог выстраивает свою работу в условиях сотрудничества со специалистами разного профиля.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Можно выделить следующие формы </w:t>
      </w:r>
      <w:r w:rsidRPr="00E727C3">
        <w:rPr>
          <w:sz w:val="28"/>
          <w:szCs w:val="28"/>
        </w:rPr>
        <w:t>такого сотрудничества: комплексное обследование учащихся, построение коррекционной работы с учетом рекомендаций других специалистов, планирование и реализация индивидуальных комплексных программ коррекции и развития, взаимодействие специалистов в рамках шк</w:t>
      </w:r>
      <w:r w:rsidRPr="00E727C3">
        <w:rPr>
          <w:sz w:val="28"/>
          <w:szCs w:val="28"/>
        </w:rPr>
        <w:t>ольного психолог</w:t>
      </w:r>
      <w:proofErr w:type="gramStart"/>
      <w:r w:rsidRPr="00E727C3">
        <w:rPr>
          <w:sz w:val="28"/>
          <w:szCs w:val="28"/>
        </w:rPr>
        <w:t>о-</w:t>
      </w:r>
      <w:proofErr w:type="gramEnd"/>
      <w:r w:rsidRPr="00E727C3">
        <w:rPr>
          <w:sz w:val="28"/>
          <w:szCs w:val="28"/>
        </w:rPr>
        <w:t xml:space="preserve"> медико-педагогического консилиума. Основной из перечисленных форм является организация деятельности </w:t>
      </w:r>
      <w:proofErr w:type="spellStart"/>
      <w:r w:rsidRPr="00E727C3">
        <w:rPr>
          <w:sz w:val="28"/>
          <w:szCs w:val="28"/>
        </w:rPr>
        <w:t>ШПМПк</w:t>
      </w:r>
      <w:proofErr w:type="spellEnd"/>
      <w:r w:rsidRPr="00E727C3">
        <w:rPr>
          <w:sz w:val="28"/>
          <w:szCs w:val="28"/>
        </w:rPr>
        <w:t xml:space="preserve">, </w:t>
      </w:r>
      <w:proofErr w:type="gramStart"/>
      <w:r w:rsidRPr="00E727C3">
        <w:rPr>
          <w:sz w:val="28"/>
          <w:szCs w:val="28"/>
        </w:rPr>
        <w:t>который</w:t>
      </w:r>
      <w:proofErr w:type="gramEnd"/>
      <w:r w:rsidRPr="00E727C3">
        <w:rPr>
          <w:sz w:val="28"/>
          <w:szCs w:val="28"/>
        </w:rPr>
        <w:t xml:space="preserve"> создается приказом директора по школе. Специалистами консилиума осуществляется сопровождение обучения детей классов КРО об</w:t>
      </w:r>
      <w:r w:rsidRPr="00E727C3">
        <w:rPr>
          <w:sz w:val="28"/>
          <w:szCs w:val="28"/>
        </w:rPr>
        <w:t>щеобразовательной школы, которое подразумевает включение деятельности того специалиста, в помощи которого нуждается ребенок, во все сферы учебн</w:t>
      </w:r>
      <w:proofErr w:type="gramStart"/>
      <w:r w:rsidRPr="00E727C3">
        <w:rPr>
          <w:sz w:val="28"/>
          <w:szCs w:val="28"/>
        </w:rPr>
        <w:t>о-</w:t>
      </w:r>
      <w:proofErr w:type="gramEnd"/>
      <w:r w:rsidRPr="00E727C3">
        <w:rPr>
          <w:sz w:val="28"/>
          <w:szCs w:val="28"/>
        </w:rPr>
        <w:t xml:space="preserve"> воспитательного процесса.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2"/>
        <w:ind w:left="0" w:firstLine="720"/>
        <w:jc w:val="both"/>
      </w:pPr>
      <w:bookmarkStart w:id="4" w:name="Организационно-методическое_направление_"/>
      <w:bookmarkEnd w:id="4"/>
      <w:r w:rsidRPr="00E727C3">
        <w:t>Организационно-методическое</w:t>
      </w:r>
      <w:r w:rsidRPr="00E727C3">
        <w:rPr>
          <w:spacing w:val="-13"/>
        </w:rPr>
        <w:t xml:space="preserve"> </w:t>
      </w:r>
      <w:r w:rsidRPr="00E727C3">
        <w:rPr>
          <w:spacing w:val="-2"/>
        </w:rPr>
        <w:t>направление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3"/>
        <w:tabs>
          <w:tab w:val="left" w:pos="5756"/>
        </w:tabs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Это направление деятельности учителя-дефек</w:t>
      </w:r>
      <w:r w:rsidRPr="00E727C3">
        <w:rPr>
          <w:sz w:val="28"/>
          <w:szCs w:val="28"/>
        </w:rPr>
        <w:t>толога включает подготовку и его участие в консилиумах, методических объединениях, педагогических советах, оформление документации,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при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необходимости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организацию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обследования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учащихся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на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>ПМПК</w:t>
      </w:r>
      <w:r w:rsidRPr="00E727C3">
        <w:rPr>
          <w:spacing w:val="-6"/>
          <w:sz w:val="28"/>
          <w:szCs w:val="28"/>
        </w:rPr>
        <w:t xml:space="preserve"> </w:t>
      </w:r>
      <w:r w:rsidRPr="00E727C3">
        <w:rPr>
          <w:sz w:val="28"/>
          <w:szCs w:val="28"/>
        </w:rPr>
        <w:t xml:space="preserve">округа (района, города) для выведения нуждающихся школьников в специальные </w:t>
      </w:r>
      <w:r w:rsidRPr="00E727C3">
        <w:rPr>
          <w:spacing w:val="-2"/>
          <w:sz w:val="28"/>
          <w:szCs w:val="28"/>
        </w:rPr>
        <w:t>(коррекционные)</w:t>
      </w:r>
      <w:r w:rsidRPr="00E727C3">
        <w:rPr>
          <w:sz w:val="28"/>
          <w:szCs w:val="28"/>
        </w:rPr>
        <w:tab/>
      </w:r>
      <w:r w:rsidRPr="00E727C3">
        <w:rPr>
          <w:spacing w:val="-2"/>
          <w:sz w:val="28"/>
          <w:szCs w:val="28"/>
        </w:rPr>
        <w:t>учреждения.</w:t>
      </w:r>
    </w:p>
    <w:p w:rsidR="00DC6F33" w:rsidRPr="00E727C3" w:rsidRDefault="00E727C3" w:rsidP="00BD6601">
      <w:pPr>
        <w:pStyle w:val="a3"/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Для участия в консилиуме на каждого учащегося специальным педагогом оформляется дефектологическое представление, которое содержит основные </w:t>
      </w:r>
      <w:proofErr w:type="spellStart"/>
      <w:r w:rsidRPr="00E727C3">
        <w:rPr>
          <w:sz w:val="28"/>
          <w:szCs w:val="28"/>
        </w:rPr>
        <w:t>диагностически</w:t>
      </w:r>
      <w:proofErr w:type="spellEnd"/>
      <w:r w:rsidRPr="00E727C3">
        <w:rPr>
          <w:sz w:val="28"/>
          <w:szCs w:val="28"/>
        </w:rPr>
        <w:t xml:space="preserve"> значимые характеристики особенностей развития ребенка для квалификации его нарушения. В разделе. В помощь специалисту - Документация приводятся бланки дефектологических представлений на учащихся (1 класс (первое полугодие), 1 – 4 классы, 5 – 9 классы).</w:t>
      </w:r>
    </w:p>
    <w:p w:rsidR="00DC6F33" w:rsidRPr="00E727C3" w:rsidRDefault="00DC6F33" w:rsidP="00BD6601">
      <w:pPr>
        <w:ind w:firstLine="720"/>
        <w:jc w:val="both"/>
        <w:rPr>
          <w:sz w:val="28"/>
          <w:szCs w:val="28"/>
        </w:rPr>
        <w:sectPr w:rsidR="00DC6F33" w:rsidRPr="00E727C3">
          <w:pgSz w:w="11900" w:h="16840"/>
          <w:pgMar w:top="1060" w:right="620" w:bottom="280" w:left="860" w:header="720" w:footer="720" w:gutter="0"/>
          <w:cols w:space="720"/>
        </w:sectPr>
      </w:pPr>
    </w:p>
    <w:p w:rsidR="00DC6F33" w:rsidRPr="00E727C3" w:rsidRDefault="00E727C3" w:rsidP="00BD6601">
      <w:pPr>
        <w:pStyle w:val="1"/>
        <w:spacing w:before="0"/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lastRenderedPageBreak/>
        <w:t>Рекомендации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для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педагогов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250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проведении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урока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осуществляйте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подбор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индивидуального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темпа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работы и нагрузки учащегося.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20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Соблюдайте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чередование</w:t>
      </w:r>
      <w:r w:rsidRPr="00E727C3">
        <w:rPr>
          <w:spacing w:val="38"/>
          <w:sz w:val="28"/>
          <w:szCs w:val="28"/>
        </w:rPr>
        <w:t xml:space="preserve"> </w:t>
      </w:r>
      <w:r w:rsidRPr="00E727C3">
        <w:rPr>
          <w:sz w:val="28"/>
          <w:szCs w:val="28"/>
        </w:rPr>
        <w:t>видов</w:t>
      </w:r>
      <w:r w:rsidRPr="00E727C3">
        <w:rPr>
          <w:spacing w:val="38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деятельности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учащихся</w:t>
      </w:r>
      <w:r w:rsidRPr="00E727C3">
        <w:rPr>
          <w:spacing w:val="37"/>
          <w:sz w:val="28"/>
          <w:szCs w:val="28"/>
        </w:rPr>
        <w:t xml:space="preserve"> </w:t>
      </w:r>
      <w:r w:rsidRPr="00E727C3">
        <w:rPr>
          <w:sz w:val="28"/>
          <w:szCs w:val="28"/>
        </w:rPr>
        <w:t>на</w:t>
      </w:r>
      <w:r w:rsidRPr="00E727C3">
        <w:rPr>
          <w:spacing w:val="38"/>
          <w:sz w:val="28"/>
          <w:szCs w:val="28"/>
        </w:rPr>
        <w:t xml:space="preserve"> </w:t>
      </w:r>
      <w:r w:rsidRPr="00E727C3">
        <w:rPr>
          <w:sz w:val="28"/>
          <w:szCs w:val="28"/>
        </w:rPr>
        <w:t>уроке</w:t>
      </w:r>
      <w:r w:rsidRPr="00E727C3">
        <w:rPr>
          <w:spacing w:val="36"/>
          <w:sz w:val="28"/>
          <w:szCs w:val="28"/>
        </w:rPr>
        <w:t xml:space="preserve"> </w:t>
      </w:r>
      <w:r w:rsidRPr="00E727C3">
        <w:rPr>
          <w:sz w:val="28"/>
          <w:szCs w:val="28"/>
        </w:rPr>
        <w:t>(смена ведущего анализатора: слух, зрение и т.д.).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1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Проведите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z w:val="28"/>
          <w:szCs w:val="28"/>
        </w:rPr>
        <w:t>на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уроке</w:t>
      </w:r>
      <w:r w:rsidRPr="00E727C3">
        <w:rPr>
          <w:spacing w:val="-5"/>
          <w:sz w:val="28"/>
          <w:szCs w:val="28"/>
        </w:rPr>
        <w:t xml:space="preserve"> </w:t>
      </w:r>
      <w:r w:rsidRPr="00E727C3">
        <w:rPr>
          <w:sz w:val="28"/>
          <w:szCs w:val="28"/>
        </w:rPr>
        <w:t>динамическую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паузу.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1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Учитывайте</w:t>
      </w:r>
      <w:r w:rsidRPr="00E727C3">
        <w:rPr>
          <w:spacing w:val="-8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следующее:</w:t>
      </w:r>
    </w:p>
    <w:p w:rsidR="00DC6F33" w:rsidRPr="00E727C3" w:rsidRDefault="00E727C3" w:rsidP="00BD6601">
      <w:pPr>
        <w:pStyle w:val="a4"/>
        <w:numPr>
          <w:ilvl w:val="1"/>
          <w:numId w:val="2"/>
        </w:numPr>
        <w:tabs>
          <w:tab w:val="left" w:pos="1014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пик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работоспособности школьника приходится</w:t>
      </w:r>
      <w:r w:rsidRPr="00E727C3">
        <w:rPr>
          <w:spacing w:val="-1"/>
          <w:sz w:val="28"/>
          <w:szCs w:val="28"/>
        </w:rPr>
        <w:t xml:space="preserve"> </w:t>
      </w:r>
      <w:r w:rsidRPr="00E727C3">
        <w:rPr>
          <w:sz w:val="28"/>
          <w:szCs w:val="28"/>
        </w:rPr>
        <w:t>на временные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промежутки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с 10 до 12 часов и с 16 до 18 часов;</w:t>
      </w:r>
    </w:p>
    <w:p w:rsidR="00DC6F33" w:rsidRPr="00E727C3" w:rsidRDefault="00E727C3" w:rsidP="00BD6601">
      <w:pPr>
        <w:pStyle w:val="a4"/>
        <w:numPr>
          <w:ilvl w:val="1"/>
          <w:numId w:val="2"/>
        </w:numPr>
        <w:tabs>
          <w:tab w:val="left" w:pos="1088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у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младших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школьников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утомление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нарастает</w:t>
      </w:r>
      <w:r w:rsidRPr="00E727C3">
        <w:rPr>
          <w:spacing w:val="78"/>
          <w:sz w:val="28"/>
          <w:szCs w:val="28"/>
        </w:rPr>
        <w:t xml:space="preserve"> </w:t>
      </w:r>
      <w:r w:rsidRPr="00E727C3">
        <w:rPr>
          <w:sz w:val="28"/>
          <w:szCs w:val="28"/>
        </w:rPr>
        <w:t>к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4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уроку,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а</w:t>
      </w:r>
      <w:r w:rsidRPr="00E727C3">
        <w:rPr>
          <w:spacing w:val="78"/>
          <w:sz w:val="28"/>
          <w:szCs w:val="28"/>
        </w:rPr>
        <w:t xml:space="preserve"> </w:t>
      </w:r>
      <w:r w:rsidRPr="00E727C3">
        <w:rPr>
          <w:sz w:val="28"/>
          <w:szCs w:val="28"/>
        </w:rPr>
        <w:t>у</w:t>
      </w:r>
      <w:r w:rsidRPr="00E727C3">
        <w:rPr>
          <w:spacing w:val="77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учащихся средних и старших классов</w:t>
      </w:r>
      <w:r w:rsidRPr="00E727C3">
        <w:rPr>
          <w:sz w:val="28"/>
          <w:szCs w:val="28"/>
        </w:rPr>
        <w:t xml:space="preserve"> – к 5-6 уроку;</w:t>
      </w:r>
    </w:p>
    <w:p w:rsidR="00DC6F33" w:rsidRPr="00E727C3" w:rsidRDefault="00E727C3" w:rsidP="00BD6601">
      <w:pPr>
        <w:pStyle w:val="a4"/>
        <w:numPr>
          <w:ilvl w:val="1"/>
          <w:numId w:val="2"/>
        </w:numPr>
        <w:tabs>
          <w:tab w:val="left" w:pos="1104"/>
        </w:tabs>
        <w:ind w:left="0" w:right="0" w:firstLine="720"/>
        <w:rPr>
          <w:sz w:val="28"/>
          <w:szCs w:val="28"/>
        </w:rPr>
      </w:pPr>
      <w:r w:rsidRPr="00E727C3">
        <w:rPr>
          <w:sz w:val="28"/>
          <w:szCs w:val="28"/>
        </w:rPr>
        <w:t>в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течение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недели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наиболее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высокая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работоспособность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приходится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на вторник, среду и четверг.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258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составлении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расписания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особое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внимание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уделяйте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чередованию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предметов в зависимости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от сложности усвоения учебного материала.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350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При </w:t>
      </w:r>
      <w:r w:rsidRPr="00E727C3">
        <w:rPr>
          <w:sz w:val="28"/>
          <w:szCs w:val="28"/>
        </w:rPr>
        <w:t>утомляемости, проявляющейся в чрезмерной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двигательной активности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ученика,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включайте его в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социальные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формы</w:t>
      </w:r>
      <w:r w:rsidRPr="00E727C3">
        <w:rPr>
          <w:spacing w:val="-2"/>
          <w:sz w:val="28"/>
          <w:szCs w:val="28"/>
        </w:rPr>
        <w:t xml:space="preserve"> </w:t>
      </w:r>
      <w:r w:rsidRPr="00E727C3">
        <w:rPr>
          <w:sz w:val="28"/>
          <w:szCs w:val="28"/>
        </w:rPr>
        <w:t>деятельности: дайте задание подготовить доску к уроку, открыть форточку, раздать тетради и т.д. Если</w:t>
      </w:r>
      <w:r w:rsidRPr="00E727C3">
        <w:rPr>
          <w:spacing w:val="80"/>
          <w:sz w:val="28"/>
          <w:szCs w:val="28"/>
        </w:rPr>
        <w:t xml:space="preserve"> </w:t>
      </w:r>
      <w:r w:rsidRPr="00E727C3">
        <w:rPr>
          <w:sz w:val="28"/>
          <w:szCs w:val="28"/>
        </w:rPr>
        <w:t>утомляемость проявляется в заторможенности, необ</w:t>
      </w:r>
      <w:r w:rsidRPr="00E727C3">
        <w:rPr>
          <w:sz w:val="28"/>
          <w:szCs w:val="28"/>
        </w:rPr>
        <w:t>ходимо провести динамическую паузу и снизить объем предлагаемых заданий.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346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Во второй половине урока ослабленные дети не воспринимают многосложных заданий, поэтому предлагайте короткие и четко сформулированные задания.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2"/>
        </w:numPr>
        <w:tabs>
          <w:tab w:val="left" w:pos="1266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При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переходе от одного задания к друго</w:t>
      </w:r>
      <w:r w:rsidRPr="00E727C3">
        <w:rPr>
          <w:sz w:val="28"/>
          <w:szCs w:val="28"/>
        </w:rPr>
        <w:t>му детям с соматической ослабленностью предлагайте упражнения, переключающие их внимание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на новый вид работы.</w:t>
      </w:r>
    </w:p>
    <w:p w:rsidR="00DC6F33" w:rsidRPr="00E727C3" w:rsidRDefault="00DC6F33" w:rsidP="00BD6601">
      <w:pPr>
        <w:ind w:firstLine="720"/>
        <w:jc w:val="both"/>
        <w:rPr>
          <w:sz w:val="28"/>
          <w:szCs w:val="28"/>
        </w:rPr>
        <w:sectPr w:rsidR="00DC6F33" w:rsidRPr="00E727C3">
          <w:pgSz w:w="11900" w:h="16840"/>
          <w:pgMar w:top="1060" w:right="620" w:bottom="280" w:left="860" w:header="720" w:footer="720" w:gutter="0"/>
          <w:cols w:space="720"/>
        </w:sectPr>
      </w:pPr>
    </w:p>
    <w:p w:rsidR="00DC6F33" w:rsidRPr="00E727C3" w:rsidRDefault="00E727C3" w:rsidP="00BD6601">
      <w:pPr>
        <w:pStyle w:val="1"/>
        <w:spacing w:before="0"/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lastRenderedPageBreak/>
        <w:t>Рекомендации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z w:val="28"/>
          <w:szCs w:val="28"/>
        </w:rPr>
        <w:t>для</w:t>
      </w:r>
      <w:r w:rsidRPr="00E727C3">
        <w:rPr>
          <w:spacing w:val="-4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родителей</w:t>
      </w:r>
    </w:p>
    <w:p w:rsidR="00DC6F33" w:rsidRPr="00E727C3" w:rsidRDefault="00DC6F33" w:rsidP="00BD6601">
      <w:pPr>
        <w:pStyle w:val="a3"/>
        <w:ind w:firstLine="720"/>
        <w:jc w:val="both"/>
        <w:rPr>
          <w:b/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1"/>
        </w:numPr>
        <w:tabs>
          <w:tab w:val="left" w:pos="15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 xml:space="preserve">Стремитесь к организации щадящего режима вашего ребенка. Предоставляйте ему возможность полноценного </w:t>
      </w:r>
      <w:r w:rsidRPr="00E727C3">
        <w:rPr>
          <w:sz w:val="28"/>
          <w:szCs w:val="28"/>
        </w:rPr>
        <w:t>сна, отдыха на воздухе, чередуйте интеллектуальные нагрузки с активным отдыхом.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1"/>
        </w:numPr>
        <w:tabs>
          <w:tab w:val="left" w:pos="15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Если ваш ребенок в процессе домашней работы проявляет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двигательное беспокойство, зевает, допускает большое количество ошибок, не может сосредоточиться - это свидетельство о на</w:t>
      </w:r>
      <w:r w:rsidRPr="00E727C3">
        <w:rPr>
          <w:sz w:val="28"/>
          <w:szCs w:val="28"/>
        </w:rPr>
        <w:t>ступлении утомления. Не стоит его ругать за ошибки. Наоборот, дайте ему время отдохнуть, переключите его на другую деятельность (например, предложите подвигаться, поиграть в мяч или дайте другую возможность расслабиться).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1"/>
        </w:numPr>
        <w:tabs>
          <w:tab w:val="left" w:pos="15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Необходимо учитывать, что рациона</w:t>
      </w:r>
      <w:r w:rsidRPr="00E727C3">
        <w:rPr>
          <w:sz w:val="28"/>
          <w:szCs w:val="28"/>
        </w:rPr>
        <w:t>льная организация домашних заданий составляет 15-20минут работы, затем должен последовать небольшой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перерыв.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Не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требуйте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от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ребенка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выполнения</w:t>
      </w:r>
      <w:r w:rsidRPr="00E727C3">
        <w:rPr>
          <w:spacing w:val="40"/>
          <w:sz w:val="28"/>
          <w:szCs w:val="28"/>
        </w:rPr>
        <w:t xml:space="preserve"> </w:t>
      </w:r>
      <w:r w:rsidRPr="00E727C3">
        <w:rPr>
          <w:sz w:val="28"/>
          <w:szCs w:val="28"/>
        </w:rPr>
        <w:t>заданий</w:t>
      </w:r>
      <w:r w:rsidRPr="00E727C3">
        <w:rPr>
          <w:spacing w:val="40"/>
          <w:sz w:val="28"/>
          <w:szCs w:val="28"/>
        </w:rPr>
        <w:t xml:space="preserve"> </w:t>
      </w:r>
      <w:proofErr w:type="gramStart"/>
      <w:r w:rsidRPr="00E727C3">
        <w:rPr>
          <w:sz w:val="28"/>
          <w:szCs w:val="28"/>
        </w:rPr>
        <w:t>в</w:t>
      </w:r>
      <w:proofErr w:type="gramEnd"/>
    </w:p>
    <w:p w:rsidR="00DC6F33" w:rsidRPr="00E727C3" w:rsidRDefault="00E727C3" w:rsidP="00BD6601">
      <w:pPr>
        <w:ind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«один</w:t>
      </w:r>
      <w:r w:rsidRPr="00E727C3">
        <w:rPr>
          <w:spacing w:val="-3"/>
          <w:sz w:val="28"/>
          <w:szCs w:val="28"/>
        </w:rPr>
        <w:t xml:space="preserve"> </w:t>
      </w:r>
      <w:r w:rsidRPr="00E727C3">
        <w:rPr>
          <w:spacing w:val="-2"/>
          <w:sz w:val="28"/>
          <w:szCs w:val="28"/>
        </w:rPr>
        <w:t>присест».</w:t>
      </w:r>
    </w:p>
    <w:p w:rsidR="00DC6F33" w:rsidRPr="00E727C3" w:rsidRDefault="00DC6F33" w:rsidP="00BD6601">
      <w:pPr>
        <w:pStyle w:val="a3"/>
        <w:ind w:firstLine="720"/>
        <w:jc w:val="both"/>
        <w:rPr>
          <w:sz w:val="28"/>
          <w:szCs w:val="28"/>
        </w:rPr>
      </w:pPr>
    </w:p>
    <w:p w:rsidR="00DC6F33" w:rsidRPr="00E727C3" w:rsidRDefault="00E727C3" w:rsidP="00BD6601">
      <w:pPr>
        <w:pStyle w:val="a4"/>
        <w:numPr>
          <w:ilvl w:val="0"/>
          <w:numId w:val="1"/>
        </w:numPr>
        <w:tabs>
          <w:tab w:val="left" w:pos="1564"/>
        </w:tabs>
        <w:ind w:left="0" w:right="0" w:firstLine="720"/>
        <w:jc w:val="both"/>
        <w:rPr>
          <w:sz w:val="28"/>
          <w:szCs w:val="28"/>
        </w:rPr>
      </w:pPr>
      <w:r w:rsidRPr="00E727C3">
        <w:rPr>
          <w:sz w:val="28"/>
          <w:szCs w:val="28"/>
        </w:rPr>
        <w:t>Попытайтесь адекватно оценить возможности ребенка и не требовать от него более того, ч</w:t>
      </w:r>
      <w:r w:rsidRPr="00E727C3">
        <w:rPr>
          <w:sz w:val="28"/>
          <w:szCs w:val="28"/>
        </w:rPr>
        <w:t>то он может.</w:t>
      </w:r>
    </w:p>
    <w:sectPr w:rsidR="00DC6F33" w:rsidRPr="00E727C3" w:rsidSect="00EF6272">
      <w:pgSz w:w="11900" w:h="16840"/>
      <w:pgMar w:top="1060" w:right="6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9C6"/>
    <w:multiLevelType w:val="hybridMultilevel"/>
    <w:tmpl w:val="96780526"/>
    <w:lvl w:ilvl="0" w:tplc="CC3CA586">
      <w:start w:val="1"/>
      <w:numFmt w:val="decimal"/>
      <w:lvlText w:val="%1)"/>
      <w:lvlJc w:val="left"/>
      <w:pPr>
        <w:ind w:left="1163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8ACAD6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10AA99A4"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3" w:tplc="C4FA1C88">
      <w:numFmt w:val="bullet"/>
      <w:lvlText w:val="•"/>
      <w:lvlJc w:val="left"/>
      <w:pPr>
        <w:ind w:left="3938" w:hanging="260"/>
      </w:pPr>
      <w:rPr>
        <w:rFonts w:hint="default"/>
        <w:lang w:val="ru-RU" w:eastAsia="en-US" w:bidi="ar-SA"/>
      </w:rPr>
    </w:lvl>
    <w:lvl w:ilvl="4" w:tplc="0D7A65CE">
      <w:numFmt w:val="bullet"/>
      <w:lvlText w:val="•"/>
      <w:lvlJc w:val="left"/>
      <w:pPr>
        <w:ind w:left="4864" w:hanging="260"/>
      </w:pPr>
      <w:rPr>
        <w:rFonts w:hint="default"/>
        <w:lang w:val="ru-RU" w:eastAsia="en-US" w:bidi="ar-SA"/>
      </w:rPr>
    </w:lvl>
    <w:lvl w:ilvl="5" w:tplc="EA0C6970"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plc="7D3CCBCE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518A7A64">
      <w:numFmt w:val="bullet"/>
      <w:lvlText w:val="•"/>
      <w:lvlJc w:val="left"/>
      <w:pPr>
        <w:ind w:left="7642" w:hanging="260"/>
      </w:pPr>
      <w:rPr>
        <w:rFonts w:hint="default"/>
        <w:lang w:val="ru-RU" w:eastAsia="en-US" w:bidi="ar-SA"/>
      </w:rPr>
    </w:lvl>
    <w:lvl w:ilvl="8" w:tplc="B33EF25C">
      <w:numFmt w:val="bullet"/>
      <w:lvlText w:val="•"/>
      <w:lvlJc w:val="left"/>
      <w:pPr>
        <w:ind w:left="8568" w:hanging="260"/>
      </w:pPr>
      <w:rPr>
        <w:rFonts w:hint="default"/>
        <w:lang w:val="ru-RU" w:eastAsia="en-US" w:bidi="ar-SA"/>
      </w:rPr>
    </w:lvl>
  </w:abstractNum>
  <w:abstractNum w:abstractNumId="1">
    <w:nsid w:val="0DCC0E15"/>
    <w:multiLevelType w:val="hybridMultilevel"/>
    <w:tmpl w:val="CB38C460"/>
    <w:lvl w:ilvl="0" w:tplc="4FA4BDE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C8EF71C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B14C4D94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A43ABAA0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3A9AB20A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 w:tplc="A61E7600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6" w:tplc="46A82390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7" w:tplc="B87AC1A2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8" w:tplc="E782253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</w:abstractNum>
  <w:abstractNum w:abstractNumId="2">
    <w:nsid w:val="0F5739EB"/>
    <w:multiLevelType w:val="hybridMultilevel"/>
    <w:tmpl w:val="68C61446"/>
    <w:lvl w:ilvl="0" w:tplc="176E26C2">
      <w:numFmt w:val="bullet"/>
      <w:lvlText w:val="-"/>
      <w:lvlJc w:val="left"/>
      <w:pPr>
        <w:ind w:left="8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0C16D2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 w:tplc="BF663BDE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198EB3EA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4" w:tplc="CAC462BE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5" w:tplc="9CB8B5BE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ED30D852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5A18B06E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DDF82016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3">
    <w:nsid w:val="1A8520B4"/>
    <w:multiLevelType w:val="hybridMultilevel"/>
    <w:tmpl w:val="593A81BC"/>
    <w:lvl w:ilvl="0" w:tplc="E1589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130"/>
    <w:multiLevelType w:val="hybridMultilevel"/>
    <w:tmpl w:val="41C23818"/>
    <w:lvl w:ilvl="0" w:tplc="74EAAFA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7BEF60A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76AAD35E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37FE855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37A6294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 w:tplc="E6C6DE44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6" w:tplc="795AD7EC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7" w:tplc="12B04548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8" w:tplc="4742117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</w:abstractNum>
  <w:abstractNum w:abstractNumId="5">
    <w:nsid w:val="4D8F351F"/>
    <w:multiLevelType w:val="hybridMultilevel"/>
    <w:tmpl w:val="56903846"/>
    <w:lvl w:ilvl="0" w:tplc="5D6C80AC">
      <w:start w:val="1"/>
      <w:numFmt w:val="decimal"/>
      <w:lvlText w:val="%1."/>
      <w:lvlJc w:val="left"/>
      <w:pPr>
        <w:ind w:left="15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1" w:tplc="DCAEB6B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0748B23C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2B129BAC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ADD08D38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254428B8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72FA7DA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C88C24D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1326F5C4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6">
    <w:nsid w:val="56AD7062"/>
    <w:multiLevelType w:val="hybridMultilevel"/>
    <w:tmpl w:val="50D6B804"/>
    <w:lvl w:ilvl="0" w:tplc="15EA051A">
      <w:start w:val="1"/>
      <w:numFmt w:val="decimal"/>
      <w:lvlText w:val="%1."/>
      <w:lvlJc w:val="left"/>
      <w:pPr>
        <w:ind w:left="844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 w:tplc="0D363D24">
      <w:numFmt w:val="bullet"/>
      <w:lvlText w:val="-"/>
      <w:lvlJc w:val="left"/>
      <w:pPr>
        <w:ind w:left="844" w:hanging="17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44A4460">
      <w:numFmt w:val="bullet"/>
      <w:lvlText w:val="•"/>
      <w:lvlJc w:val="left"/>
      <w:pPr>
        <w:ind w:left="2756" w:hanging="170"/>
      </w:pPr>
      <w:rPr>
        <w:rFonts w:hint="default"/>
        <w:lang w:val="ru-RU" w:eastAsia="en-US" w:bidi="ar-SA"/>
      </w:rPr>
    </w:lvl>
    <w:lvl w:ilvl="3" w:tplc="828EED1C">
      <w:numFmt w:val="bullet"/>
      <w:lvlText w:val="•"/>
      <w:lvlJc w:val="left"/>
      <w:pPr>
        <w:ind w:left="3714" w:hanging="170"/>
      </w:pPr>
      <w:rPr>
        <w:rFonts w:hint="default"/>
        <w:lang w:val="ru-RU" w:eastAsia="en-US" w:bidi="ar-SA"/>
      </w:rPr>
    </w:lvl>
    <w:lvl w:ilvl="4" w:tplc="0A3A8D16">
      <w:numFmt w:val="bullet"/>
      <w:lvlText w:val="•"/>
      <w:lvlJc w:val="left"/>
      <w:pPr>
        <w:ind w:left="4672" w:hanging="170"/>
      </w:pPr>
      <w:rPr>
        <w:rFonts w:hint="default"/>
        <w:lang w:val="ru-RU" w:eastAsia="en-US" w:bidi="ar-SA"/>
      </w:rPr>
    </w:lvl>
    <w:lvl w:ilvl="5" w:tplc="FA8A4CBE">
      <w:numFmt w:val="bullet"/>
      <w:lvlText w:val="•"/>
      <w:lvlJc w:val="left"/>
      <w:pPr>
        <w:ind w:left="5630" w:hanging="170"/>
      </w:pPr>
      <w:rPr>
        <w:rFonts w:hint="default"/>
        <w:lang w:val="ru-RU" w:eastAsia="en-US" w:bidi="ar-SA"/>
      </w:rPr>
    </w:lvl>
    <w:lvl w:ilvl="6" w:tplc="74DECEA4">
      <w:numFmt w:val="bullet"/>
      <w:lvlText w:val="•"/>
      <w:lvlJc w:val="left"/>
      <w:pPr>
        <w:ind w:left="6588" w:hanging="170"/>
      </w:pPr>
      <w:rPr>
        <w:rFonts w:hint="default"/>
        <w:lang w:val="ru-RU" w:eastAsia="en-US" w:bidi="ar-SA"/>
      </w:rPr>
    </w:lvl>
    <w:lvl w:ilvl="7" w:tplc="02D620FC">
      <w:numFmt w:val="bullet"/>
      <w:lvlText w:val="•"/>
      <w:lvlJc w:val="left"/>
      <w:pPr>
        <w:ind w:left="7546" w:hanging="170"/>
      </w:pPr>
      <w:rPr>
        <w:rFonts w:hint="default"/>
        <w:lang w:val="ru-RU" w:eastAsia="en-US" w:bidi="ar-SA"/>
      </w:rPr>
    </w:lvl>
    <w:lvl w:ilvl="8" w:tplc="EC7A8B86">
      <w:numFmt w:val="bullet"/>
      <w:lvlText w:val="•"/>
      <w:lvlJc w:val="left"/>
      <w:pPr>
        <w:ind w:left="8504" w:hanging="170"/>
      </w:pPr>
      <w:rPr>
        <w:rFonts w:hint="default"/>
        <w:lang w:val="ru-RU" w:eastAsia="en-US" w:bidi="ar-SA"/>
      </w:rPr>
    </w:lvl>
  </w:abstractNum>
  <w:abstractNum w:abstractNumId="7">
    <w:nsid w:val="70832973"/>
    <w:multiLevelType w:val="hybridMultilevel"/>
    <w:tmpl w:val="B34603A2"/>
    <w:lvl w:ilvl="0" w:tplc="C5AAC5A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9A2CAEA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F0A6A920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B96CD9B2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4" w:tplc="40183CC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5" w:tplc="F7C25BCA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6" w:tplc="B394A286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7" w:tplc="8E4C5F8C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8" w:tplc="ED08DCE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</w:abstractNum>
  <w:abstractNum w:abstractNumId="8">
    <w:nsid w:val="7D1151DE"/>
    <w:multiLevelType w:val="hybridMultilevel"/>
    <w:tmpl w:val="D744F2A0"/>
    <w:lvl w:ilvl="0" w:tplc="AD5C1836">
      <w:start w:val="1"/>
      <w:numFmt w:val="decimal"/>
      <w:lvlText w:val="%1)"/>
      <w:lvlJc w:val="left"/>
      <w:pPr>
        <w:ind w:left="8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401EEC"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2" w:tplc="A064C91A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3" w:tplc="9606C868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4" w:tplc="B99633BA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5" w:tplc="BB5A0132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6" w:tplc="19902FC2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B5980ACE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D6844014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F33"/>
    <w:rsid w:val="00BD6601"/>
    <w:rsid w:val="00DB4F65"/>
    <w:rsid w:val="00DC6F33"/>
    <w:rsid w:val="00E727C3"/>
    <w:rsid w:val="00E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F6272"/>
    <w:pPr>
      <w:spacing w:before="75"/>
      <w:ind w:left="1747" w:right="112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EF6272"/>
    <w:pPr>
      <w:ind w:left="844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EF6272"/>
    <w:pPr>
      <w:spacing w:before="1"/>
      <w:ind w:left="84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6272"/>
    <w:rPr>
      <w:sz w:val="24"/>
      <w:szCs w:val="24"/>
    </w:rPr>
  </w:style>
  <w:style w:type="paragraph" w:styleId="a4">
    <w:name w:val="List Paragraph"/>
    <w:basedOn w:val="a"/>
    <w:uiPriority w:val="1"/>
    <w:qFormat/>
    <w:rsid w:val="00EF6272"/>
    <w:pPr>
      <w:ind w:left="844" w:right="228"/>
      <w:jc w:val="both"/>
    </w:pPr>
  </w:style>
  <w:style w:type="paragraph" w:customStyle="1" w:styleId="TableParagraph">
    <w:name w:val="Table Paragraph"/>
    <w:basedOn w:val="a"/>
    <w:uiPriority w:val="1"/>
    <w:qFormat/>
    <w:rsid w:val="00EF6272"/>
  </w:style>
  <w:style w:type="table" w:styleId="a5">
    <w:name w:val="Table Grid"/>
    <w:basedOn w:val="a1"/>
    <w:uiPriority w:val="39"/>
    <w:rsid w:val="00BD6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7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lshanskaya.ru/index.php?option=com_content&amp;view=article&amp;id=58&amp;Itemid=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Кочергинская СОШ</dc:creator>
  <cp:lastModifiedBy>user</cp:lastModifiedBy>
  <cp:revision>3</cp:revision>
  <dcterms:created xsi:type="dcterms:W3CDTF">2023-10-30T12:52:00Z</dcterms:created>
  <dcterms:modified xsi:type="dcterms:W3CDTF">2024-11-07T06:42:00Z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3.2</vt:lpwstr>
  </property>
  <property fmtid="{D5CDD505-2E9C-101B-9397-08002B2CF9AE}" pid="5" name="LastSaved">
    <vt:filetime>2010-06-11T00:00:00Z</vt:filetime>
  </property>
</Properties>
</file>